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4A" w:rsidRDefault="0019654A" w:rsidP="0019654A">
      <w:pPr>
        <w:jc w:val="right"/>
        <w:rPr>
          <w:rFonts w:ascii="BentonSans Book" w:hAnsi="BentonSans Book"/>
          <w:sz w:val="32"/>
          <w:szCs w:val="32"/>
        </w:rPr>
      </w:pPr>
      <w:r>
        <w:rPr>
          <w:rFonts w:ascii="BentonSans Book" w:hAnsi="BentonSans Book"/>
          <w:noProof/>
          <w:sz w:val="32"/>
          <w:szCs w:val="32"/>
        </w:rPr>
        <w:drawing>
          <wp:inline distT="0" distB="0" distL="0" distR="0">
            <wp:extent cx="1333500" cy="763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ey-Main-Full-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4711" cy="764321"/>
                    </a:xfrm>
                    <a:prstGeom prst="rect">
                      <a:avLst/>
                    </a:prstGeom>
                  </pic:spPr>
                </pic:pic>
              </a:graphicData>
            </a:graphic>
          </wp:inline>
        </w:drawing>
      </w:r>
    </w:p>
    <w:p w:rsidR="0019654A" w:rsidRPr="00875EBF" w:rsidRDefault="00420D90" w:rsidP="0019654A">
      <w:pPr>
        <w:rPr>
          <w:rFonts w:ascii="Arial" w:hAnsi="Arial" w:cs="Arial"/>
          <w:b/>
          <w:sz w:val="28"/>
          <w:szCs w:val="28"/>
        </w:rPr>
      </w:pPr>
      <w:r w:rsidRPr="00875EBF">
        <w:rPr>
          <w:rFonts w:ascii="Arial" w:hAnsi="Arial" w:cs="Arial"/>
          <w:b/>
          <w:sz w:val="28"/>
          <w:szCs w:val="28"/>
        </w:rPr>
        <w:t xml:space="preserve">IVEY BUSINESS SCHOOL </w:t>
      </w:r>
      <w:r w:rsidRPr="00875EBF">
        <w:rPr>
          <w:rFonts w:ascii="Arial" w:hAnsi="Arial" w:cs="Arial"/>
          <w:b/>
          <w:sz w:val="28"/>
          <w:szCs w:val="28"/>
        </w:rPr>
        <w:br/>
        <w:t>POSITION DESCRIPTION</w:t>
      </w:r>
    </w:p>
    <w:p w:rsidR="0019654A" w:rsidRPr="00875EBF" w:rsidRDefault="0019654A" w:rsidP="0019654A">
      <w:pPr>
        <w:rPr>
          <w:rFonts w:ascii="Arial" w:hAnsi="Arial" w:cs="Arial"/>
          <w:sz w:val="24"/>
          <w:szCs w:val="24"/>
        </w:rPr>
      </w:pPr>
      <w:r w:rsidRPr="00875EBF">
        <w:rPr>
          <w:rFonts w:ascii="Arial" w:hAnsi="Arial" w:cs="Arial"/>
          <w:b/>
          <w:sz w:val="24"/>
          <w:szCs w:val="24"/>
        </w:rPr>
        <w:t>POSITION TITLE:</w:t>
      </w:r>
      <w:r w:rsidR="007F6867">
        <w:rPr>
          <w:rFonts w:ascii="Arial" w:hAnsi="Arial" w:cs="Arial"/>
          <w:sz w:val="24"/>
          <w:szCs w:val="24"/>
        </w:rPr>
        <w:tab/>
      </w:r>
      <w:r w:rsidR="007F6867">
        <w:rPr>
          <w:rFonts w:ascii="Arial" w:hAnsi="Arial" w:cs="Arial"/>
          <w:sz w:val="24"/>
          <w:szCs w:val="24"/>
        </w:rPr>
        <w:tab/>
      </w:r>
      <w:r w:rsidR="009573C2" w:rsidRPr="00A7350A">
        <w:rPr>
          <w:rFonts w:ascii="Arial" w:hAnsi="Arial"/>
        </w:rPr>
        <w:t>Business Development Manager</w:t>
      </w:r>
    </w:p>
    <w:p w:rsidR="0019654A" w:rsidRPr="00875EBF" w:rsidRDefault="0019654A" w:rsidP="0019654A">
      <w:pPr>
        <w:rPr>
          <w:rFonts w:ascii="Arial" w:hAnsi="Arial" w:cs="Arial"/>
          <w:sz w:val="24"/>
          <w:szCs w:val="24"/>
        </w:rPr>
      </w:pPr>
      <w:r w:rsidRPr="00875EBF">
        <w:rPr>
          <w:rFonts w:ascii="Arial" w:hAnsi="Arial" w:cs="Arial"/>
          <w:b/>
          <w:sz w:val="24"/>
          <w:szCs w:val="24"/>
        </w:rPr>
        <w:t>DEPARTMENT:</w:t>
      </w:r>
      <w:r w:rsidRPr="00875EBF">
        <w:rPr>
          <w:rFonts w:ascii="Arial" w:hAnsi="Arial" w:cs="Arial"/>
          <w:sz w:val="24"/>
          <w:szCs w:val="24"/>
        </w:rPr>
        <w:t xml:space="preserve"> </w:t>
      </w:r>
      <w:r w:rsidRPr="00875EBF">
        <w:rPr>
          <w:rFonts w:ascii="Arial" w:hAnsi="Arial" w:cs="Arial"/>
          <w:sz w:val="24"/>
          <w:szCs w:val="24"/>
        </w:rPr>
        <w:tab/>
      </w:r>
      <w:r w:rsidRPr="00875EBF">
        <w:rPr>
          <w:rFonts w:ascii="Arial" w:hAnsi="Arial" w:cs="Arial"/>
          <w:sz w:val="24"/>
          <w:szCs w:val="24"/>
        </w:rPr>
        <w:tab/>
      </w:r>
      <w:r w:rsidR="009573C2" w:rsidRPr="00A7350A">
        <w:rPr>
          <w:rFonts w:ascii="Arial" w:hAnsi="Arial"/>
        </w:rPr>
        <w:t>Executive Education</w:t>
      </w:r>
    </w:p>
    <w:p w:rsidR="0019654A" w:rsidRPr="00A7350A" w:rsidRDefault="0019654A" w:rsidP="00A7350A">
      <w:pPr>
        <w:tabs>
          <w:tab w:val="left" w:pos="0"/>
          <w:tab w:val="left" w:pos="2880"/>
          <w:tab w:val="right" w:pos="10147"/>
        </w:tabs>
        <w:rPr>
          <w:rFonts w:ascii="Arial" w:hAnsi="Arial"/>
        </w:rPr>
      </w:pPr>
      <w:r w:rsidRPr="00875EBF">
        <w:rPr>
          <w:rFonts w:ascii="Arial" w:hAnsi="Arial" w:cs="Arial"/>
          <w:b/>
          <w:sz w:val="24"/>
          <w:szCs w:val="24"/>
        </w:rPr>
        <w:t>REPORTS TO:</w:t>
      </w:r>
      <w:r w:rsidR="009573C2">
        <w:rPr>
          <w:rFonts w:ascii="Arial" w:hAnsi="Arial" w:cs="Arial"/>
          <w:sz w:val="24"/>
          <w:szCs w:val="24"/>
        </w:rPr>
        <w:t xml:space="preserve"> </w:t>
      </w:r>
      <w:r w:rsidR="009573C2">
        <w:rPr>
          <w:rFonts w:ascii="Arial" w:hAnsi="Arial" w:cs="Arial"/>
          <w:sz w:val="24"/>
          <w:szCs w:val="24"/>
        </w:rPr>
        <w:tab/>
      </w:r>
      <w:r w:rsidR="009573C2" w:rsidRPr="00A7350A">
        <w:rPr>
          <w:rFonts w:ascii="Arial" w:hAnsi="Arial"/>
        </w:rPr>
        <w:t>Executive Director, Masters Programs Recruitment</w:t>
      </w:r>
      <w:r w:rsidR="00A7350A" w:rsidRPr="00A7350A">
        <w:rPr>
          <w:rFonts w:ascii="Arial" w:hAnsi="Arial"/>
        </w:rPr>
        <w:t xml:space="preserve"> and Admissions</w:t>
      </w:r>
    </w:p>
    <w:p w:rsidR="0019654A" w:rsidRPr="00875EBF" w:rsidRDefault="0019654A" w:rsidP="0019654A">
      <w:pPr>
        <w:rPr>
          <w:rFonts w:ascii="Arial" w:hAnsi="Arial" w:cs="Arial"/>
          <w:sz w:val="24"/>
          <w:szCs w:val="24"/>
        </w:rPr>
      </w:pPr>
      <w:r w:rsidRPr="00875EBF">
        <w:rPr>
          <w:rFonts w:ascii="Arial" w:hAnsi="Arial" w:cs="Arial"/>
          <w:b/>
          <w:sz w:val="24"/>
          <w:szCs w:val="24"/>
        </w:rPr>
        <w:t>DATE:</w:t>
      </w:r>
      <w:r w:rsidR="00661423" w:rsidRPr="00875EBF">
        <w:rPr>
          <w:rFonts w:ascii="Arial" w:hAnsi="Arial" w:cs="Arial"/>
          <w:sz w:val="24"/>
          <w:szCs w:val="24"/>
        </w:rPr>
        <w:t xml:space="preserve">     </w:t>
      </w:r>
      <w:r w:rsidR="00661423" w:rsidRPr="00875EBF">
        <w:rPr>
          <w:rFonts w:ascii="Arial" w:hAnsi="Arial" w:cs="Arial"/>
          <w:sz w:val="24"/>
          <w:szCs w:val="24"/>
        </w:rPr>
        <w:tab/>
      </w:r>
      <w:r w:rsidR="00661423" w:rsidRPr="00875EBF">
        <w:rPr>
          <w:rFonts w:ascii="Arial" w:hAnsi="Arial" w:cs="Arial"/>
          <w:sz w:val="24"/>
          <w:szCs w:val="24"/>
        </w:rPr>
        <w:tab/>
      </w:r>
      <w:r w:rsidR="00661423" w:rsidRPr="00875EBF">
        <w:rPr>
          <w:rFonts w:ascii="Arial" w:hAnsi="Arial" w:cs="Arial"/>
          <w:sz w:val="24"/>
          <w:szCs w:val="24"/>
        </w:rPr>
        <w:tab/>
      </w:r>
      <w:r w:rsidR="009573C2" w:rsidRPr="00A7350A">
        <w:rPr>
          <w:rFonts w:ascii="Arial" w:hAnsi="Arial"/>
        </w:rPr>
        <w:t>May 2015</w:t>
      </w:r>
    </w:p>
    <w:p w:rsidR="009573C2" w:rsidRPr="00875EBF" w:rsidRDefault="0019654A" w:rsidP="0019654A">
      <w:pPr>
        <w:pBdr>
          <w:top w:val="single" w:sz="4" w:space="1" w:color="auto"/>
        </w:pBdr>
        <w:rPr>
          <w:rFonts w:ascii="Arial" w:hAnsi="Arial" w:cs="Arial"/>
          <w:sz w:val="28"/>
          <w:szCs w:val="28"/>
        </w:rPr>
      </w:pPr>
      <w:r w:rsidRPr="00875EBF">
        <w:rPr>
          <w:rFonts w:ascii="Arial" w:hAnsi="Arial" w:cs="Arial"/>
          <w:sz w:val="28"/>
          <w:szCs w:val="28"/>
        </w:rPr>
        <w:br/>
        <w:t>PRIMARY OBJECTIVE OF POSITION:</w:t>
      </w:r>
    </w:p>
    <w:p w:rsidR="009573C2" w:rsidRPr="00A7350A" w:rsidRDefault="009573C2" w:rsidP="009573C2">
      <w:pPr>
        <w:pStyle w:val="BodyText"/>
        <w:jc w:val="left"/>
        <w:rPr>
          <w:szCs w:val="22"/>
        </w:rPr>
      </w:pPr>
      <w:r w:rsidRPr="00A7350A">
        <w:rPr>
          <w:szCs w:val="22"/>
        </w:rPr>
        <w:t xml:space="preserve">The Business Development Manager (Executive Education) is responsible for business development and client relations for Ivey’s open enrolment program portfolio. They are expected to proactively develop and maintain relationships with individuals interested in open enrolment programs and organizations interested in open enrolment and custom programs. </w:t>
      </w:r>
    </w:p>
    <w:p w:rsidR="009573C2" w:rsidRPr="00A7350A" w:rsidRDefault="009573C2" w:rsidP="009573C2">
      <w:pPr>
        <w:pStyle w:val="BodyText"/>
        <w:jc w:val="left"/>
        <w:rPr>
          <w:szCs w:val="22"/>
        </w:rPr>
      </w:pPr>
    </w:p>
    <w:p w:rsidR="009573C2" w:rsidRPr="00A7350A" w:rsidRDefault="009573C2" w:rsidP="009573C2">
      <w:pPr>
        <w:pStyle w:val="BodyText"/>
        <w:jc w:val="left"/>
        <w:rPr>
          <w:szCs w:val="22"/>
        </w:rPr>
      </w:pPr>
      <w:r w:rsidRPr="00A7350A">
        <w:rPr>
          <w:szCs w:val="22"/>
        </w:rPr>
        <w:t>She/he is expected to develop open enrolment recruitment plans and provide input into the development of open enrolment marketing strategies. Where appropriate, she/he will also contribute her/his expertise and knowledge in recruiting and customer relationship management to program management and operations issues with an overall goal towards meeting revenue, enrolment, financial performance and customer satisfaction goals.</w:t>
      </w:r>
    </w:p>
    <w:p w:rsidR="009573C2" w:rsidRDefault="009573C2" w:rsidP="009573C2">
      <w:pPr>
        <w:pStyle w:val="BodyText"/>
        <w:jc w:val="left"/>
        <w:rPr>
          <w:rFonts w:cs="Arial"/>
          <w:sz w:val="24"/>
          <w:szCs w:val="24"/>
        </w:rPr>
      </w:pPr>
    </w:p>
    <w:p w:rsidR="009573C2" w:rsidRDefault="009573C2" w:rsidP="009573C2">
      <w:pPr>
        <w:pStyle w:val="BodyText"/>
        <w:jc w:val="left"/>
        <w:rPr>
          <w:szCs w:val="22"/>
        </w:rPr>
      </w:pPr>
      <w:r>
        <w:rPr>
          <w:szCs w:val="22"/>
        </w:rPr>
        <w:t>Responsibilities include:</w:t>
      </w:r>
    </w:p>
    <w:p w:rsidR="009573C2" w:rsidRDefault="009573C2" w:rsidP="009573C2">
      <w:pPr>
        <w:pStyle w:val="BodyText"/>
        <w:jc w:val="left"/>
        <w:rPr>
          <w:szCs w:val="22"/>
        </w:rPr>
      </w:pPr>
    </w:p>
    <w:p w:rsidR="009573C2" w:rsidRDefault="009573C2" w:rsidP="009573C2">
      <w:pPr>
        <w:pStyle w:val="BodyText"/>
        <w:numPr>
          <w:ilvl w:val="0"/>
          <w:numId w:val="21"/>
        </w:numPr>
        <w:tabs>
          <w:tab w:val="clear" w:pos="10142"/>
          <w:tab w:val="right" w:pos="360"/>
        </w:tabs>
        <w:jc w:val="left"/>
        <w:rPr>
          <w:szCs w:val="22"/>
        </w:rPr>
      </w:pPr>
      <w:r>
        <w:rPr>
          <w:szCs w:val="22"/>
        </w:rPr>
        <w:t xml:space="preserve">Develop and execute an open enrolment program recruitment strategy and related plans in collaboration with marketing and communications and other business development team members in Executive Education. </w:t>
      </w:r>
    </w:p>
    <w:p w:rsidR="009573C2" w:rsidRDefault="009573C2" w:rsidP="009573C2">
      <w:pPr>
        <w:pStyle w:val="BodyText"/>
        <w:numPr>
          <w:ilvl w:val="0"/>
          <w:numId w:val="21"/>
        </w:numPr>
        <w:tabs>
          <w:tab w:val="clear" w:pos="10142"/>
          <w:tab w:val="right" w:pos="360"/>
        </w:tabs>
        <w:jc w:val="left"/>
        <w:rPr>
          <w:szCs w:val="22"/>
        </w:rPr>
      </w:pPr>
      <w:r>
        <w:rPr>
          <w:szCs w:val="22"/>
        </w:rPr>
        <w:t>Contribute to the development and execution of marketing plans that support the recruitment plans he/she has developed. The goal of both plans is to generate and nuture leads for individuals and organizations interested in Executive Education programs. This includes the development of events to drive interest in our executive education programs.</w:t>
      </w:r>
    </w:p>
    <w:p w:rsidR="009573C2" w:rsidRDefault="009573C2" w:rsidP="009573C2">
      <w:pPr>
        <w:pStyle w:val="BodyText"/>
        <w:numPr>
          <w:ilvl w:val="0"/>
          <w:numId w:val="21"/>
        </w:numPr>
        <w:tabs>
          <w:tab w:val="clear" w:pos="10142"/>
          <w:tab w:val="right" w:pos="360"/>
        </w:tabs>
        <w:jc w:val="left"/>
        <w:rPr>
          <w:szCs w:val="22"/>
        </w:rPr>
      </w:pPr>
      <w:r>
        <w:rPr>
          <w:szCs w:val="22"/>
        </w:rPr>
        <w:t xml:space="preserve">Maximize the conversion rate from leads to enrolment to meet revenue and enrolment targets. This includes using Salesforce to build and maintain a contact list of potential participants and regularly communicating with these individuals. </w:t>
      </w:r>
    </w:p>
    <w:p w:rsidR="009573C2" w:rsidRDefault="009573C2" w:rsidP="009573C2">
      <w:pPr>
        <w:pStyle w:val="BodyText"/>
        <w:numPr>
          <w:ilvl w:val="0"/>
          <w:numId w:val="21"/>
        </w:numPr>
        <w:tabs>
          <w:tab w:val="clear" w:pos="10142"/>
          <w:tab w:val="right" w:pos="360"/>
        </w:tabs>
        <w:jc w:val="left"/>
        <w:rPr>
          <w:szCs w:val="22"/>
        </w:rPr>
      </w:pPr>
      <w:r>
        <w:rPr>
          <w:szCs w:val="22"/>
        </w:rPr>
        <w:t>E</w:t>
      </w:r>
      <w:r w:rsidRPr="00FE79C8">
        <w:rPr>
          <w:szCs w:val="22"/>
        </w:rPr>
        <w:t>stablishment and maintenance of relationships</w:t>
      </w:r>
      <w:r>
        <w:rPr>
          <w:szCs w:val="22"/>
        </w:rPr>
        <w:t xml:space="preserve"> </w:t>
      </w:r>
      <w:r w:rsidRPr="00FE79C8">
        <w:rPr>
          <w:szCs w:val="22"/>
        </w:rPr>
        <w:t xml:space="preserve">with </w:t>
      </w:r>
      <w:r>
        <w:rPr>
          <w:szCs w:val="22"/>
        </w:rPr>
        <w:t xml:space="preserve">key stakeholders </w:t>
      </w:r>
      <w:r w:rsidRPr="00FE79C8">
        <w:rPr>
          <w:szCs w:val="22"/>
        </w:rPr>
        <w:t xml:space="preserve">and partners </w:t>
      </w:r>
      <w:r>
        <w:rPr>
          <w:szCs w:val="22"/>
        </w:rPr>
        <w:t>that are interested in open enrollment and custom programs from an organizational level.</w:t>
      </w:r>
    </w:p>
    <w:p w:rsidR="009573C2" w:rsidRPr="00FE79C8" w:rsidRDefault="009573C2" w:rsidP="009573C2">
      <w:pPr>
        <w:pStyle w:val="BodyText"/>
        <w:numPr>
          <w:ilvl w:val="0"/>
          <w:numId w:val="21"/>
        </w:numPr>
        <w:tabs>
          <w:tab w:val="clear" w:pos="10142"/>
          <w:tab w:val="right" w:pos="360"/>
        </w:tabs>
        <w:jc w:val="left"/>
        <w:rPr>
          <w:szCs w:val="22"/>
        </w:rPr>
      </w:pPr>
      <w:r w:rsidRPr="00FE79C8">
        <w:rPr>
          <w:szCs w:val="22"/>
        </w:rPr>
        <w:t>Develop and maintain professional business relationships with potential and current clients and meet regularly in-person with key company contacts.</w:t>
      </w:r>
    </w:p>
    <w:p w:rsidR="009573C2" w:rsidRPr="00FE79C8" w:rsidRDefault="009573C2" w:rsidP="009573C2">
      <w:pPr>
        <w:pStyle w:val="BodyText"/>
        <w:numPr>
          <w:ilvl w:val="0"/>
          <w:numId w:val="21"/>
        </w:numPr>
        <w:tabs>
          <w:tab w:val="clear" w:pos="10142"/>
          <w:tab w:val="right" w:pos="720"/>
        </w:tabs>
        <w:jc w:val="left"/>
        <w:rPr>
          <w:szCs w:val="22"/>
        </w:rPr>
      </w:pPr>
      <w:r w:rsidRPr="00FE79C8">
        <w:rPr>
          <w:szCs w:val="22"/>
        </w:rPr>
        <w:t xml:space="preserve">Articulate the benefits of attending an Ivey open enrolment program on the telephone, through e-mail, and in person while demonstrating a clear understanding of Ivey’s entire suite of </w:t>
      </w:r>
      <w:r w:rsidRPr="00FE79C8">
        <w:rPr>
          <w:szCs w:val="22"/>
        </w:rPr>
        <w:lastRenderedPageBreak/>
        <w:t xml:space="preserve">programs along with the other elements of Ivey (HBA, </w:t>
      </w:r>
      <w:r>
        <w:rPr>
          <w:szCs w:val="22"/>
        </w:rPr>
        <w:t xml:space="preserve">MSc, </w:t>
      </w:r>
      <w:r w:rsidRPr="00FE79C8">
        <w:rPr>
          <w:szCs w:val="22"/>
        </w:rPr>
        <w:t>MBA, EMBA, Career Services, Advancement)</w:t>
      </w:r>
    </w:p>
    <w:p w:rsidR="009573C2" w:rsidRDefault="009573C2" w:rsidP="009573C2">
      <w:pPr>
        <w:pStyle w:val="BodyText"/>
        <w:numPr>
          <w:ilvl w:val="0"/>
          <w:numId w:val="21"/>
        </w:numPr>
        <w:tabs>
          <w:tab w:val="clear" w:pos="10142"/>
          <w:tab w:val="right" w:pos="720"/>
        </w:tabs>
        <w:jc w:val="left"/>
        <w:rPr>
          <w:szCs w:val="22"/>
        </w:rPr>
      </w:pPr>
      <w:r w:rsidRPr="00FE79C8">
        <w:rPr>
          <w:szCs w:val="22"/>
        </w:rPr>
        <w:t>Generate leads through past participants, alumni, directories, databases and other sources, and conduct proactive lead management activities.</w:t>
      </w:r>
    </w:p>
    <w:p w:rsidR="009573C2" w:rsidRPr="002C2BA4" w:rsidRDefault="009573C2" w:rsidP="009573C2">
      <w:pPr>
        <w:pStyle w:val="BodyText"/>
        <w:numPr>
          <w:ilvl w:val="0"/>
          <w:numId w:val="21"/>
        </w:numPr>
        <w:tabs>
          <w:tab w:val="clear" w:pos="10142"/>
          <w:tab w:val="right" w:pos="720"/>
        </w:tabs>
        <w:jc w:val="left"/>
        <w:rPr>
          <w:szCs w:val="22"/>
        </w:rPr>
      </w:pPr>
      <w:r w:rsidRPr="00433660">
        <w:rPr>
          <w:szCs w:val="22"/>
        </w:rPr>
        <w:t>Track and understand enrolment management metrics (i.e.</w:t>
      </w:r>
      <w:r>
        <w:rPr>
          <w:szCs w:val="22"/>
        </w:rPr>
        <w:t>,</w:t>
      </w:r>
      <w:r w:rsidRPr="00433660">
        <w:rPr>
          <w:szCs w:val="22"/>
        </w:rPr>
        <w:t xml:space="preserve"> lead generation and conversion rates, revenues and margins-to-date, etc.)</w:t>
      </w:r>
      <w:r w:rsidRPr="002C2BA4">
        <w:rPr>
          <w:szCs w:val="22"/>
        </w:rPr>
        <w:t>.</w:t>
      </w:r>
    </w:p>
    <w:p w:rsidR="009573C2" w:rsidRDefault="009573C2" w:rsidP="009573C2">
      <w:pPr>
        <w:pStyle w:val="BodyText"/>
        <w:numPr>
          <w:ilvl w:val="0"/>
          <w:numId w:val="21"/>
        </w:numPr>
        <w:tabs>
          <w:tab w:val="clear" w:pos="10142"/>
          <w:tab w:val="right" w:pos="720"/>
        </w:tabs>
        <w:jc w:val="left"/>
        <w:rPr>
          <w:szCs w:val="22"/>
        </w:rPr>
      </w:pPr>
      <w:r w:rsidRPr="00FE79C8">
        <w:rPr>
          <w:szCs w:val="22"/>
        </w:rPr>
        <w:t xml:space="preserve">Recognize new business opportunities with organizations seeking custom program opportunities for their executives. </w:t>
      </w:r>
      <w:r>
        <w:rPr>
          <w:szCs w:val="22"/>
        </w:rPr>
        <w:t>Assist in the development of relationships where applicable and refer these clients to the appropriate individual(s) within the organization to further develop the relationship.</w:t>
      </w:r>
    </w:p>
    <w:p w:rsidR="009573C2" w:rsidRPr="00FE79C8" w:rsidRDefault="009573C2" w:rsidP="009573C2">
      <w:pPr>
        <w:pStyle w:val="BodyText"/>
        <w:numPr>
          <w:ilvl w:val="0"/>
          <w:numId w:val="21"/>
        </w:numPr>
        <w:tabs>
          <w:tab w:val="clear" w:pos="10142"/>
          <w:tab w:val="right" w:pos="720"/>
        </w:tabs>
        <w:jc w:val="left"/>
        <w:rPr>
          <w:szCs w:val="22"/>
        </w:rPr>
      </w:pPr>
      <w:r>
        <w:rPr>
          <w:szCs w:val="22"/>
        </w:rPr>
        <w:t>Implementation of appropriate policies and procedures to ensure that potential participants and key stakeholders have a positive client experience in assessing their executive education needs.</w:t>
      </w:r>
    </w:p>
    <w:p w:rsidR="009573C2" w:rsidRDefault="009573C2" w:rsidP="009573C2">
      <w:pPr>
        <w:pStyle w:val="BodyText"/>
        <w:tabs>
          <w:tab w:val="clear" w:pos="10142"/>
        </w:tabs>
        <w:ind w:left="720"/>
        <w:jc w:val="left"/>
        <w:rPr>
          <w:szCs w:val="22"/>
        </w:rPr>
      </w:pPr>
    </w:p>
    <w:p w:rsidR="009573C2" w:rsidRDefault="009573C2" w:rsidP="009573C2">
      <w:pPr>
        <w:pStyle w:val="BodyText"/>
        <w:tabs>
          <w:tab w:val="clear" w:pos="10142"/>
        </w:tabs>
        <w:ind w:left="360"/>
        <w:jc w:val="left"/>
        <w:rPr>
          <w:szCs w:val="22"/>
        </w:rPr>
      </w:pPr>
      <w:r w:rsidRPr="00FE79DA">
        <w:rPr>
          <w:szCs w:val="22"/>
        </w:rPr>
        <w:t xml:space="preserve">The </w:t>
      </w:r>
      <w:r>
        <w:rPr>
          <w:szCs w:val="22"/>
        </w:rPr>
        <w:t>Business Development Manager (Executive Education)</w:t>
      </w:r>
      <w:r w:rsidRPr="00FE79DA">
        <w:rPr>
          <w:szCs w:val="22"/>
        </w:rPr>
        <w:t xml:space="preserve"> is </w:t>
      </w:r>
      <w:r>
        <w:rPr>
          <w:szCs w:val="22"/>
        </w:rPr>
        <w:t xml:space="preserve">jointly </w:t>
      </w:r>
      <w:r w:rsidRPr="00FE79DA">
        <w:rPr>
          <w:szCs w:val="22"/>
        </w:rPr>
        <w:t>responsib</w:t>
      </w:r>
      <w:r>
        <w:rPr>
          <w:szCs w:val="22"/>
        </w:rPr>
        <w:t xml:space="preserve">le for estimated </w:t>
      </w:r>
      <w:r w:rsidRPr="00FE79DA">
        <w:rPr>
          <w:szCs w:val="22"/>
        </w:rPr>
        <w:t>revenue</w:t>
      </w:r>
      <w:r>
        <w:rPr>
          <w:szCs w:val="22"/>
        </w:rPr>
        <w:t>s</w:t>
      </w:r>
      <w:r w:rsidRPr="00FE79DA">
        <w:rPr>
          <w:szCs w:val="22"/>
        </w:rPr>
        <w:t xml:space="preserve"> </w:t>
      </w:r>
      <w:r>
        <w:rPr>
          <w:szCs w:val="22"/>
        </w:rPr>
        <w:t xml:space="preserve">of $4 to 5 million of open enrolment programs and participates in the generation </w:t>
      </w:r>
      <w:r w:rsidRPr="00FE79DA">
        <w:rPr>
          <w:szCs w:val="22"/>
        </w:rPr>
        <w:t>of  $</w:t>
      </w:r>
      <w:r>
        <w:rPr>
          <w:szCs w:val="22"/>
        </w:rPr>
        <w:t>9-11</w:t>
      </w:r>
      <w:r w:rsidRPr="00FE79DA">
        <w:rPr>
          <w:szCs w:val="22"/>
        </w:rPr>
        <w:t xml:space="preserve"> million annually</w:t>
      </w:r>
      <w:r>
        <w:rPr>
          <w:szCs w:val="22"/>
        </w:rPr>
        <w:t xml:space="preserve"> in Ivey Executive Education.</w:t>
      </w:r>
      <w:r w:rsidRPr="00FE79DA">
        <w:rPr>
          <w:szCs w:val="22"/>
        </w:rPr>
        <w:t xml:space="preserve"> </w:t>
      </w:r>
    </w:p>
    <w:p w:rsidR="009573C2" w:rsidRDefault="009573C2" w:rsidP="009573C2">
      <w:pPr>
        <w:pStyle w:val="BodyText"/>
        <w:jc w:val="left"/>
        <w:rPr>
          <w:rFonts w:cs="Arial"/>
          <w:sz w:val="24"/>
          <w:szCs w:val="24"/>
        </w:rPr>
      </w:pPr>
    </w:p>
    <w:p w:rsidR="009573C2" w:rsidRDefault="009573C2" w:rsidP="009573C2">
      <w:pPr>
        <w:pStyle w:val="BodyText"/>
        <w:jc w:val="left"/>
        <w:rPr>
          <w:rFonts w:cs="Arial"/>
          <w:sz w:val="24"/>
          <w:szCs w:val="24"/>
        </w:rPr>
      </w:pPr>
    </w:p>
    <w:p w:rsidR="00391F56" w:rsidRPr="004670EE" w:rsidRDefault="0019654A" w:rsidP="009573C2">
      <w:pPr>
        <w:pStyle w:val="BodyText"/>
        <w:jc w:val="left"/>
        <w:rPr>
          <w:szCs w:val="22"/>
        </w:rPr>
      </w:pPr>
      <w:r w:rsidRPr="004670EE">
        <w:rPr>
          <w:szCs w:val="22"/>
        </w:rPr>
        <w:t>Ivey Business School (www.ivey.ca) at Western University is widely regarded as Canada’s most prestigious business school and among the top in the world. Drawing on extensive research and business experience, Ivey equips students with the knowledge and capabilities they need to confidently take on business leadership challenges and opportunities. Ivey offers undergraduate and graduate degree programs as well as Executive Education at campuses in London (Ontario), Toronto and Hong Kong.</w:t>
      </w:r>
    </w:p>
    <w:p w:rsidR="009573C2" w:rsidRPr="009573C2" w:rsidRDefault="00875EBF" w:rsidP="009573C2">
      <w:pPr>
        <w:rPr>
          <w:rFonts w:ascii="Arial" w:hAnsi="Arial" w:cs="Arial"/>
          <w:sz w:val="28"/>
          <w:szCs w:val="28"/>
        </w:rPr>
      </w:pPr>
      <w:r>
        <w:rPr>
          <w:rFonts w:ascii="Arial" w:hAnsi="Arial" w:cs="Arial"/>
          <w:sz w:val="28"/>
          <w:szCs w:val="28"/>
        </w:rPr>
        <w:br/>
      </w:r>
      <w:r w:rsidR="0041454C" w:rsidRPr="00875EBF">
        <w:rPr>
          <w:rFonts w:ascii="Arial" w:hAnsi="Arial" w:cs="Arial"/>
          <w:sz w:val="28"/>
          <w:szCs w:val="28"/>
        </w:rPr>
        <w:t>KEY RESULT AREAS:</w:t>
      </w:r>
    </w:p>
    <w:p w:rsidR="009573C2" w:rsidRDefault="009573C2" w:rsidP="009573C2">
      <w:pPr>
        <w:pStyle w:val="BodyText"/>
        <w:numPr>
          <w:ilvl w:val="0"/>
          <w:numId w:val="14"/>
        </w:numPr>
        <w:jc w:val="left"/>
        <w:rPr>
          <w:szCs w:val="22"/>
        </w:rPr>
      </w:pPr>
      <w:r>
        <w:rPr>
          <w:szCs w:val="22"/>
        </w:rPr>
        <w:t>Develop and execute an open enrolment program recruitment strategy</w:t>
      </w:r>
    </w:p>
    <w:p w:rsidR="009573C2" w:rsidRDefault="009573C2" w:rsidP="009573C2">
      <w:pPr>
        <w:pStyle w:val="BodyText"/>
        <w:numPr>
          <w:ilvl w:val="0"/>
          <w:numId w:val="14"/>
        </w:numPr>
        <w:jc w:val="left"/>
        <w:rPr>
          <w:szCs w:val="22"/>
        </w:rPr>
      </w:pPr>
      <w:r>
        <w:rPr>
          <w:szCs w:val="22"/>
        </w:rPr>
        <w:t>Grow revenue in Executive Education</w:t>
      </w:r>
    </w:p>
    <w:p w:rsidR="009573C2" w:rsidRPr="008F5572" w:rsidRDefault="009573C2" w:rsidP="009573C2">
      <w:pPr>
        <w:pStyle w:val="BodyText"/>
        <w:numPr>
          <w:ilvl w:val="0"/>
          <w:numId w:val="14"/>
        </w:numPr>
        <w:jc w:val="left"/>
        <w:rPr>
          <w:szCs w:val="22"/>
        </w:rPr>
      </w:pPr>
      <w:r>
        <w:rPr>
          <w:szCs w:val="22"/>
        </w:rPr>
        <w:t xml:space="preserve">Increase the number of leads and participants attending Executive Education programs </w:t>
      </w:r>
    </w:p>
    <w:p w:rsidR="009573C2" w:rsidRDefault="009573C2" w:rsidP="009573C2">
      <w:pPr>
        <w:pStyle w:val="BodyText"/>
        <w:numPr>
          <w:ilvl w:val="0"/>
          <w:numId w:val="14"/>
        </w:numPr>
        <w:jc w:val="left"/>
        <w:rPr>
          <w:szCs w:val="22"/>
        </w:rPr>
      </w:pPr>
      <w:r>
        <w:rPr>
          <w:szCs w:val="22"/>
        </w:rPr>
        <w:t>Measure recruitment performance progress using CRM captured data</w:t>
      </w:r>
    </w:p>
    <w:p w:rsidR="009573C2" w:rsidRPr="008F5572" w:rsidRDefault="009573C2" w:rsidP="009573C2">
      <w:pPr>
        <w:pStyle w:val="BodyText"/>
        <w:numPr>
          <w:ilvl w:val="0"/>
          <w:numId w:val="14"/>
        </w:numPr>
        <w:jc w:val="left"/>
        <w:rPr>
          <w:szCs w:val="22"/>
        </w:rPr>
      </w:pPr>
      <w:r>
        <w:rPr>
          <w:szCs w:val="22"/>
        </w:rPr>
        <w:t>Develop leads and assist in relationships with custom program Executive Education clients</w:t>
      </w:r>
    </w:p>
    <w:p w:rsidR="007F6867" w:rsidRPr="00875EBF" w:rsidRDefault="007F6867" w:rsidP="0019654A">
      <w:pPr>
        <w:rPr>
          <w:rFonts w:ascii="Arial" w:hAnsi="Arial" w:cs="Arial"/>
          <w:sz w:val="28"/>
          <w:szCs w:val="28"/>
        </w:rPr>
      </w:pPr>
    </w:p>
    <w:p w:rsidR="009573C2" w:rsidRDefault="009573C2" w:rsidP="009573C2">
      <w:pPr>
        <w:tabs>
          <w:tab w:val="left" w:pos="0"/>
          <w:tab w:val="right" w:pos="1909"/>
        </w:tabs>
        <w:outlineLvl w:val="0"/>
        <w:rPr>
          <w:rFonts w:ascii="Arial" w:hAnsi="Arial"/>
        </w:rPr>
      </w:pPr>
      <w:r w:rsidRPr="00DB7070">
        <w:rPr>
          <w:rFonts w:ascii="Arial" w:hAnsi="Arial"/>
          <w:b/>
        </w:rPr>
        <w:t>Staff Supervised</w:t>
      </w:r>
      <w:r w:rsidRPr="00DB7070">
        <w:rPr>
          <w:rFonts w:ascii="Arial" w:hAnsi="Arial"/>
        </w:rPr>
        <w:t>:</w:t>
      </w:r>
    </w:p>
    <w:p w:rsidR="009573C2" w:rsidRPr="004670EE" w:rsidRDefault="009573C2" w:rsidP="009573C2">
      <w:pPr>
        <w:pStyle w:val="ListParagraph"/>
        <w:numPr>
          <w:ilvl w:val="0"/>
          <w:numId w:val="16"/>
        </w:numPr>
        <w:tabs>
          <w:tab w:val="left" w:pos="0"/>
          <w:tab w:val="right" w:pos="1909"/>
        </w:tabs>
        <w:spacing w:after="0" w:line="240" w:lineRule="auto"/>
        <w:outlineLvl w:val="0"/>
        <w:rPr>
          <w:rFonts w:ascii="Arial" w:hAnsi="Arial"/>
        </w:rPr>
      </w:pPr>
      <w:r w:rsidRPr="00433660">
        <w:rPr>
          <w:rFonts w:ascii="Arial" w:hAnsi="Arial"/>
        </w:rPr>
        <w:t xml:space="preserve">No direct staff reports. </w:t>
      </w:r>
    </w:p>
    <w:p w:rsidR="00734C82" w:rsidRPr="00875EBF" w:rsidRDefault="00875EBF" w:rsidP="0019654A">
      <w:pPr>
        <w:rPr>
          <w:rFonts w:ascii="Arial" w:hAnsi="Arial" w:cs="Arial"/>
          <w:sz w:val="28"/>
          <w:szCs w:val="28"/>
        </w:rPr>
      </w:pPr>
      <w:r>
        <w:rPr>
          <w:rFonts w:ascii="Arial" w:hAnsi="Arial" w:cs="Arial"/>
          <w:sz w:val="28"/>
          <w:szCs w:val="28"/>
        </w:rPr>
        <w:br/>
      </w:r>
      <w:r w:rsidR="00734C82" w:rsidRPr="00875EBF">
        <w:rPr>
          <w:rFonts w:ascii="Arial" w:hAnsi="Arial" w:cs="Arial"/>
          <w:sz w:val="28"/>
          <w:szCs w:val="28"/>
        </w:rPr>
        <w:t>MAIN ACTIVITIES:</w:t>
      </w:r>
    </w:p>
    <w:p w:rsidR="009573C2" w:rsidRPr="009573C2" w:rsidRDefault="00734C82" w:rsidP="009573C2">
      <w:pPr>
        <w:rPr>
          <w:rFonts w:ascii="Arial" w:hAnsi="Arial" w:cs="Arial"/>
          <w:sz w:val="24"/>
          <w:szCs w:val="24"/>
        </w:rPr>
      </w:pPr>
      <w:r w:rsidRPr="00875EBF">
        <w:rPr>
          <w:rFonts w:ascii="Arial" w:hAnsi="Arial" w:cs="Arial"/>
          <w:sz w:val="24"/>
          <w:szCs w:val="24"/>
        </w:rPr>
        <w:t>ACTIVITIES WITH PRIMARY DECISION-MAKING RESPONSIBILITY:</w:t>
      </w:r>
    </w:p>
    <w:p w:rsidR="009573C2" w:rsidRDefault="009573C2" w:rsidP="009573C2">
      <w:pPr>
        <w:numPr>
          <w:ilvl w:val="0"/>
          <w:numId w:val="17"/>
        </w:numPr>
        <w:tabs>
          <w:tab w:val="left" w:pos="0"/>
          <w:tab w:val="right" w:pos="6854"/>
        </w:tabs>
        <w:spacing w:after="0" w:line="240" w:lineRule="auto"/>
        <w:rPr>
          <w:rFonts w:ascii="Arial" w:hAnsi="Arial"/>
        </w:rPr>
      </w:pPr>
      <w:r>
        <w:rPr>
          <w:rFonts w:ascii="Arial" w:hAnsi="Arial"/>
        </w:rPr>
        <w:t>Generation and conversion of leads for open enrolment programs.</w:t>
      </w:r>
    </w:p>
    <w:p w:rsidR="009573C2" w:rsidRDefault="009573C2" w:rsidP="009573C2">
      <w:pPr>
        <w:pStyle w:val="BodyText"/>
        <w:numPr>
          <w:ilvl w:val="0"/>
          <w:numId w:val="17"/>
        </w:numPr>
        <w:jc w:val="left"/>
        <w:rPr>
          <w:szCs w:val="22"/>
        </w:rPr>
      </w:pPr>
      <w:r w:rsidRPr="000E3B8B">
        <w:rPr>
          <w:szCs w:val="22"/>
        </w:rPr>
        <w:t xml:space="preserve">Proactively generate new business </w:t>
      </w:r>
      <w:r>
        <w:rPr>
          <w:szCs w:val="22"/>
        </w:rPr>
        <w:t>development initiatives and tactics</w:t>
      </w:r>
      <w:r w:rsidRPr="000E3B8B">
        <w:rPr>
          <w:szCs w:val="22"/>
        </w:rPr>
        <w:t xml:space="preserve"> in line with </w:t>
      </w:r>
      <w:r>
        <w:rPr>
          <w:szCs w:val="22"/>
        </w:rPr>
        <w:t>Ivey Executive Education</w:t>
      </w:r>
      <w:r w:rsidRPr="000E3B8B">
        <w:rPr>
          <w:szCs w:val="22"/>
        </w:rPr>
        <w:t xml:space="preserve"> strategy </w:t>
      </w:r>
      <w:r>
        <w:rPr>
          <w:szCs w:val="22"/>
        </w:rPr>
        <w:t>to grow enrollments and revenue.</w:t>
      </w:r>
    </w:p>
    <w:p w:rsidR="009573C2" w:rsidRDefault="009573C2" w:rsidP="009573C2">
      <w:pPr>
        <w:pStyle w:val="BodyText"/>
        <w:numPr>
          <w:ilvl w:val="0"/>
          <w:numId w:val="17"/>
        </w:numPr>
        <w:jc w:val="left"/>
        <w:rPr>
          <w:szCs w:val="22"/>
        </w:rPr>
      </w:pPr>
      <w:r>
        <w:rPr>
          <w:szCs w:val="22"/>
        </w:rPr>
        <w:t>Provide reports to the Executive Director, Executive Education on the overall status of the prospect database and related conversion rates.</w:t>
      </w:r>
    </w:p>
    <w:p w:rsidR="009573C2" w:rsidRDefault="009573C2" w:rsidP="009573C2">
      <w:pPr>
        <w:pStyle w:val="BodyText"/>
        <w:numPr>
          <w:ilvl w:val="0"/>
          <w:numId w:val="17"/>
        </w:numPr>
        <w:jc w:val="left"/>
        <w:rPr>
          <w:szCs w:val="22"/>
        </w:rPr>
      </w:pPr>
      <w:r>
        <w:rPr>
          <w:szCs w:val="22"/>
        </w:rPr>
        <w:t>E</w:t>
      </w:r>
      <w:r w:rsidRPr="000E3B8B">
        <w:rPr>
          <w:szCs w:val="22"/>
        </w:rPr>
        <w:t>nsur</w:t>
      </w:r>
      <w:r>
        <w:rPr>
          <w:szCs w:val="22"/>
        </w:rPr>
        <w:t>e</w:t>
      </w:r>
      <w:r w:rsidRPr="000E3B8B">
        <w:rPr>
          <w:szCs w:val="22"/>
        </w:rPr>
        <w:t xml:space="preserve"> that requests from prospective clients are dealt with</w:t>
      </w:r>
      <w:r>
        <w:rPr>
          <w:szCs w:val="22"/>
        </w:rPr>
        <w:t xml:space="preserve"> effectively and appropriately.</w:t>
      </w:r>
    </w:p>
    <w:p w:rsidR="009573C2" w:rsidRDefault="009573C2" w:rsidP="009573C2">
      <w:pPr>
        <w:pStyle w:val="BodyText"/>
        <w:numPr>
          <w:ilvl w:val="0"/>
          <w:numId w:val="17"/>
        </w:numPr>
        <w:tabs>
          <w:tab w:val="clear" w:pos="10142"/>
        </w:tabs>
        <w:jc w:val="left"/>
        <w:rPr>
          <w:szCs w:val="22"/>
        </w:rPr>
      </w:pPr>
      <w:r w:rsidRPr="00FE79C8">
        <w:rPr>
          <w:szCs w:val="22"/>
        </w:rPr>
        <w:lastRenderedPageBreak/>
        <w:t>Develop and maintain professional business relationships with potential and current clients and meet in-person</w:t>
      </w:r>
      <w:r>
        <w:rPr>
          <w:szCs w:val="22"/>
        </w:rPr>
        <w:t xml:space="preserve"> </w:t>
      </w:r>
      <w:r w:rsidRPr="00FE79C8">
        <w:rPr>
          <w:szCs w:val="22"/>
        </w:rPr>
        <w:t>with key company contacts.</w:t>
      </w:r>
    </w:p>
    <w:p w:rsidR="009573C2" w:rsidRPr="00FE79C8" w:rsidRDefault="009573C2" w:rsidP="009573C2">
      <w:pPr>
        <w:pStyle w:val="BodyText"/>
        <w:numPr>
          <w:ilvl w:val="0"/>
          <w:numId w:val="17"/>
        </w:numPr>
        <w:tabs>
          <w:tab w:val="clear" w:pos="10142"/>
        </w:tabs>
        <w:jc w:val="left"/>
        <w:rPr>
          <w:szCs w:val="22"/>
        </w:rPr>
      </w:pPr>
      <w:r>
        <w:rPr>
          <w:szCs w:val="22"/>
        </w:rPr>
        <w:t>Provide feedback to the Executive Director, Executive Education and the Marketing and Communications department on the activity of competitors.</w:t>
      </w:r>
    </w:p>
    <w:p w:rsidR="009573C2" w:rsidRPr="000E3B8B" w:rsidRDefault="009573C2" w:rsidP="009573C2">
      <w:pPr>
        <w:pStyle w:val="BodyText"/>
        <w:numPr>
          <w:ilvl w:val="0"/>
          <w:numId w:val="17"/>
        </w:numPr>
        <w:jc w:val="left"/>
        <w:rPr>
          <w:szCs w:val="22"/>
        </w:rPr>
      </w:pPr>
      <w:r>
        <w:rPr>
          <w:szCs w:val="22"/>
        </w:rPr>
        <w:t>Develop and administer budgets related to activities.</w:t>
      </w:r>
    </w:p>
    <w:p w:rsidR="007F6867" w:rsidRPr="00875EBF" w:rsidRDefault="007F6867" w:rsidP="0019654A">
      <w:pPr>
        <w:rPr>
          <w:rFonts w:ascii="Arial" w:hAnsi="Arial" w:cs="Arial"/>
          <w:sz w:val="24"/>
          <w:szCs w:val="24"/>
        </w:rPr>
      </w:pPr>
    </w:p>
    <w:p w:rsidR="00734C82" w:rsidRPr="00875EBF" w:rsidRDefault="00734C82" w:rsidP="0019654A">
      <w:pPr>
        <w:rPr>
          <w:rFonts w:ascii="Arial" w:hAnsi="Arial" w:cs="Arial"/>
          <w:sz w:val="24"/>
          <w:szCs w:val="24"/>
        </w:rPr>
      </w:pPr>
      <w:r w:rsidRPr="00875EBF">
        <w:rPr>
          <w:rFonts w:ascii="Arial" w:hAnsi="Arial" w:cs="Arial"/>
          <w:sz w:val="24"/>
          <w:szCs w:val="24"/>
        </w:rPr>
        <w:t>ACTIVITIES REQ</w:t>
      </w:r>
      <w:r w:rsidR="006306D8">
        <w:rPr>
          <w:rFonts w:ascii="Arial" w:hAnsi="Arial" w:cs="Arial"/>
          <w:sz w:val="24"/>
          <w:szCs w:val="24"/>
        </w:rPr>
        <w:t>UIRING CONSULTATION AND/OR COOP</w:t>
      </w:r>
      <w:r w:rsidRPr="00875EBF">
        <w:rPr>
          <w:rFonts w:ascii="Arial" w:hAnsi="Arial" w:cs="Arial"/>
          <w:sz w:val="24"/>
          <w:szCs w:val="24"/>
        </w:rPr>
        <w:t>ERATION:</w:t>
      </w:r>
    </w:p>
    <w:p w:rsidR="009573C2" w:rsidRPr="004E5BBE" w:rsidRDefault="009573C2" w:rsidP="009573C2">
      <w:pPr>
        <w:numPr>
          <w:ilvl w:val="0"/>
          <w:numId w:val="18"/>
        </w:numPr>
        <w:tabs>
          <w:tab w:val="right" w:pos="10040"/>
        </w:tabs>
        <w:spacing w:after="0" w:line="240" w:lineRule="auto"/>
        <w:rPr>
          <w:rFonts w:ascii="Arial" w:hAnsi="Arial"/>
        </w:rPr>
      </w:pPr>
      <w:r w:rsidRPr="00FE79DA">
        <w:rPr>
          <w:rFonts w:ascii="Arial" w:hAnsi="Arial"/>
        </w:rPr>
        <w:t xml:space="preserve">Work with </w:t>
      </w:r>
      <w:r>
        <w:rPr>
          <w:rFonts w:ascii="Arial" w:hAnsi="Arial"/>
        </w:rPr>
        <w:t xml:space="preserve">the Executive Director and Associate </w:t>
      </w:r>
      <w:r w:rsidR="0030197C">
        <w:rPr>
          <w:rFonts w:ascii="Arial" w:hAnsi="Arial"/>
        </w:rPr>
        <w:t>Director, Open Enrollment to</w:t>
      </w:r>
      <w:r w:rsidRPr="00FE79DA">
        <w:rPr>
          <w:rFonts w:ascii="Arial" w:hAnsi="Arial"/>
        </w:rPr>
        <w:t xml:space="preserve"> develop </w:t>
      </w:r>
      <w:r>
        <w:rPr>
          <w:rFonts w:ascii="Arial" w:hAnsi="Arial"/>
        </w:rPr>
        <w:t xml:space="preserve">integrated recruiting and </w:t>
      </w:r>
      <w:r w:rsidRPr="00FE79DA">
        <w:rPr>
          <w:rFonts w:ascii="Arial" w:hAnsi="Arial"/>
        </w:rPr>
        <w:t xml:space="preserve">marketing strategies for </w:t>
      </w:r>
      <w:r>
        <w:rPr>
          <w:rFonts w:ascii="Arial" w:hAnsi="Arial"/>
        </w:rPr>
        <w:t xml:space="preserve">executive development, including individual </w:t>
      </w:r>
      <w:r w:rsidRPr="004E5BBE">
        <w:rPr>
          <w:rFonts w:ascii="Arial" w:hAnsi="Arial"/>
        </w:rPr>
        <w:t>account strategies and opportunities</w:t>
      </w:r>
      <w:r>
        <w:rPr>
          <w:rFonts w:ascii="Arial" w:hAnsi="Arial"/>
        </w:rPr>
        <w:t>.</w:t>
      </w:r>
    </w:p>
    <w:p w:rsidR="009573C2" w:rsidRDefault="009573C2" w:rsidP="009573C2">
      <w:pPr>
        <w:numPr>
          <w:ilvl w:val="0"/>
          <w:numId w:val="18"/>
        </w:numPr>
        <w:tabs>
          <w:tab w:val="right" w:pos="10040"/>
        </w:tabs>
        <w:spacing w:after="0" w:line="240" w:lineRule="auto"/>
        <w:rPr>
          <w:rFonts w:ascii="Arial" w:hAnsi="Arial"/>
        </w:rPr>
      </w:pPr>
      <w:r w:rsidRPr="00FE79DA">
        <w:rPr>
          <w:rFonts w:ascii="Arial" w:hAnsi="Arial"/>
        </w:rPr>
        <w:t xml:space="preserve">Work with </w:t>
      </w:r>
      <w:r>
        <w:rPr>
          <w:rFonts w:ascii="Arial" w:hAnsi="Arial"/>
        </w:rPr>
        <w:t>Executive Director and Associate Director,</w:t>
      </w:r>
      <w:r w:rsidR="00C16CD5">
        <w:rPr>
          <w:rFonts w:ascii="Arial" w:hAnsi="Arial"/>
        </w:rPr>
        <w:t xml:space="preserve"> Open Enrollment</w:t>
      </w:r>
      <w:r>
        <w:rPr>
          <w:rFonts w:ascii="Arial" w:hAnsi="Arial"/>
        </w:rPr>
        <w:t xml:space="preserve"> </w:t>
      </w:r>
      <w:r w:rsidRPr="00FE79DA">
        <w:rPr>
          <w:rFonts w:ascii="Arial" w:hAnsi="Arial"/>
        </w:rPr>
        <w:t xml:space="preserve">to manage the </w:t>
      </w:r>
      <w:r>
        <w:rPr>
          <w:rFonts w:ascii="Arial" w:hAnsi="Arial"/>
        </w:rPr>
        <w:t>open enrolment p</w:t>
      </w:r>
      <w:r w:rsidRPr="00FE79DA">
        <w:rPr>
          <w:rFonts w:ascii="Arial" w:hAnsi="Arial"/>
        </w:rPr>
        <w:t>rogram portfolio including new program development, program revis</w:t>
      </w:r>
      <w:r>
        <w:rPr>
          <w:rFonts w:ascii="Arial" w:hAnsi="Arial"/>
        </w:rPr>
        <w:t>ions, and program cancellations.</w:t>
      </w:r>
    </w:p>
    <w:p w:rsidR="007F6867" w:rsidRDefault="007F6867" w:rsidP="0019654A">
      <w:pPr>
        <w:rPr>
          <w:sz w:val="20"/>
        </w:rPr>
      </w:pPr>
      <w:bookmarkStart w:id="0" w:name="_GoBack"/>
      <w:bookmarkEnd w:id="0"/>
    </w:p>
    <w:p w:rsidR="00AC1DE5" w:rsidRPr="00875EBF" w:rsidRDefault="00875EBF" w:rsidP="0019654A">
      <w:pPr>
        <w:rPr>
          <w:rFonts w:ascii="Arial" w:hAnsi="Arial" w:cs="Arial"/>
          <w:sz w:val="28"/>
          <w:szCs w:val="28"/>
        </w:rPr>
      </w:pPr>
      <w:r>
        <w:rPr>
          <w:rFonts w:ascii="Arial" w:hAnsi="Arial" w:cs="Arial"/>
          <w:sz w:val="28"/>
          <w:szCs w:val="28"/>
        </w:rPr>
        <w:br/>
      </w:r>
      <w:r w:rsidR="00AC1DE5" w:rsidRPr="00875EBF">
        <w:rPr>
          <w:rFonts w:ascii="Arial" w:hAnsi="Arial" w:cs="Arial"/>
          <w:sz w:val="28"/>
          <w:szCs w:val="28"/>
        </w:rPr>
        <w:t>REQUIRED EDUCATION AND EXPERIENCE:</w:t>
      </w:r>
    </w:p>
    <w:p w:rsidR="009573C2" w:rsidRPr="00FE79DA" w:rsidRDefault="009573C2" w:rsidP="009573C2">
      <w:pPr>
        <w:numPr>
          <w:ilvl w:val="0"/>
          <w:numId w:val="19"/>
        </w:numPr>
        <w:spacing w:after="0" w:line="240" w:lineRule="auto"/>
        <w:rPr>
          <w:rFonts w:ascii="Arial" w:hAnsi="Arial"/>
        </w:rPr>
      </w:pPr>
      <w:r w:rsidRPr="00FE79DA">
        <w:rPr>
          <w:rFonts w:ascii="Arial" w:hAnsi="Arial"/>
        </w:rPr>
        <w:t>University e</w:t>
      </w:r>
      <w:r>
        <w:rPr>
          <w:rFonts w:ascii="Arial" w:hAnsi="Arial"/>
        </w:rPr>
        <w:t>ducation with a degree</w:t>
      </w:r>
      <w:r w:rsidRPr="00FE79DA">
        <w:rPr>
          <w:rFonts w:ascii="Arial" w:hAnsi="Arial"/>
        </w:rPr>
        <w:t xml:space="preserve"> in business administration</w:t>
      </w:r>
      <w:r>
        <w:rPr>
          <w:rFonts w:ascii="Arial" w:hAnsi="Arial"/>
        </w:rPr>
        <w:t xml:space="preserve"> or equivalent.</w:t>
      </w:r>
    </w:p>
    <w:p w:rsidR="00875EBF" w:rsidRDefault="009573C2" w:rsidP="0019654A">
      <w:pPr>
        <w:numPr>
          <w:ilvl w:val="0"/>
          <w:numId w:val="19"/>
        </w:numPr>
        <w:spacing w:after="0" w:line="240" w:lineRule="auto"/>
        <w:rPr>
          <w:rFonts w:ascii="Arial" w:hAnsi="Arial"/>
        </w:rPr>
      </w:pPr>
      <w:r w:rsidRPr="00E00346">
        <w:rPr>
          <w:rFonts w:ascii="Arial" w:hAnsi="Arial"/>
        </w:rPr>
        <w:t xml:space="preserve">5-10 years of sales and account management experience </w:t>
      </w:r>
      <w:r>
        <w:rPr>
          <w:rFonts w:ascii="Arial" w:hAnsi="Arial"/>
        </w:rPr>
        <w:t>with interaction at the senior executive level</w:t>
      </w:r>
    </w:p>
    <w:p w:rsidR="001B56FE" w:rsidRPr="001B56FE" w:rsidRDefault="001B56FE" w:rsidP="001B56FE">
      <w:pPr>
        <w:spacing w:after="0" w:line="240" w:lineRule="auto"/>
        <w:ind w:left="360"/>
        <w:rPr>
          <w:rFonts w:ascii="Arial" w:hAnsi="Arial"/>
        </w:rPr>
      </w:pPr>
    </w:p>
    <w:p w:rsidR="00AC1DE5" w:rsidRPr="00875EBF" w:rsidRDefault="00AC1DE5" w:rsidP="0019654A">
      <w:pPr>
        <w:rPr>
          <w:rFonts w:ascii="Arial" w:hAnsi="Arial" w:cs="Arial"/>
          <w:sz w:val="28"/>
          <w:szCs w:val="28"/>
        </w:rPr>
      </w:pPr>
      <w:r w:rsidRPr="00875EBF">
        <w:rPr>
          <w:rFonts w:ascii="Arial" w:hAnsi="Arial" w:cs="Arial"/>
          <w:sz w:val="28"/>
          <w:szCs w:val="28"/>
        </w:rPr>
        <w:t>SKILLS AND ABILITIES:</w:t>
      </w:r>
    </w:p>
    <w:p w:rsidR="001B56FE" w:rsidRDefault="001B56FE" w:rsidP="001B56FE">
      <w:pPr>
        <w:numPr>
          <w:ilvl w:val="0"/>
          <w:numId w:val="19"/>
        </w:numPr>
        <w:spacing w:after="0" w:line="240" w:lineRule="auto"/>
        <w:rPr>
          <w:rFonts w:ascii="Arial" w:hAnsi="Arial"/>
        </w:rPr>
      </w:pPr>
      <w:r>
        <w:rPr>
          <w:rFonts w:ascii="Arial" w:hAnsi="Arial"/>
        </w:rPr>
        <w:t>Ability to establish strong relationships with clients and vendors</w:t>
      </w:r>
    </w:p>
    <w:p w:rsidR="001B56FE" w:rsidRDefault="001B56FE" w:rsidP="001B56FE">
      <w:pPr>
        <w:numPr>
          <w:ilvl w:val="0"/>
          <w:numId w:val="19"/>
        </w:numPr>
        <w:spacing w:after="0" w:line="240" w:lineRule="auto"/>
        <w:rPr>
          <w:rFonts w:ascii="Arial" w:hAnsi="Arial"/>
        </w:rPr>
      </w:pPr>
      <w:r>
        <w:rPr>
          <w:rFonts w:ascii="Arial" w:hAnsi="Arial"/>
        </w:rPr>
        <w:t>Sales skills and a client service orientation</w:t>
      </w:r>
    </w:p>
    <w:p w:rsidR="001B56FE" w:rsidRPr="00E00346" w:rsidRDefault="001B56FE" w:rsidP="001B56FE">
      <w:pPr>
        <w:numPr>
          <w:ilvl w:val="0"/>
          <w:numId w:val="19"/>
        </w:numPr>
        <w:spacing w:after="0" w:line="240" w:lineRule="auto"/>
        <w:rPr>
          <w:rFonts w:ascii="Arial" w:hAnsi="Arial"/>
        </w:rPr>
      </w:pPr>
      <w:r w:rsidRPr="00E00346">
        <w:rPr>
          <w:rFonts w:ascii="Arial" w:hAnsi="Arial"/>
        </w:rPr>
        <w:t xml:space="preserve">Strong general business knowledge with a willingness and interest to keep informed of current events in the business environment </w:t>
      </w:r>
    </w:p>
    <w:p w:rsidR="001B56FE" w:rsidRDefault="001B56FE" w:rsidP="001B56FE">
      <w:pPr>
        <w:numPr>
          <w:ilvl w:val="0"/>
          <w:numId w:val="19"/>
        </w:numPr>
        <w:spacing w:after="0" w:line="240" w:lineRule="auto"/>
        <w:rPr>
          <w:rFonts w:ascii="Arial" w:hAnsi="Arial"/>
        </w:rPr>
      </w:pPr>
      <w:r w:rsidRPr="00FE79DA">
        <w:rPr>
          <w:rFonts w:ascii="Arial" w:hAnsi="Arial"/>
        </w:rPr>
        <w:t>Strong leadership and team management skills</w:t>
      </w:r>
    </w:p>
    <w:p w:rsidR="001B56FE" w:rsidRPr="00FE79DA" w:rsidRDefault="001B56FE" w:rsidP="001B56FE">
      <w:pPr>
        <w:numPr>
          <w:ilvl w:val="0"/>
          <w:numId w:val="19"/>
        </w:numPr>
        <w:spacing w:after="0" w:line="240" w:lineRule="auto"/>
        <w:rPr>
          <w:rFonts w:ascii="Arial" w:hAnsi="Arial"/>
        </w:rPr>
      </w:pPr>
      <w:r>
        <w:rPr>
          <w:rFonts w:ascii="Arial" w:hAnsi="Arial"/>
        </w:rPr>
        <w:t>Confidence and sound judgement in making independent decisions, ensuring that others effected by decisions are involved and informed</w:t>
      </w:r>
    </w:p>
    <w:p w:rsidR="001B56FE" w:rsidRPr="00FE79DA" w:rsidRDefault="001B56FE" w:rsidP="001B56FE">
      <w:pPr>
        <w:numPr>
          <w:ilvl w:val="0"/>
          <w:numId w:val="19"/>
        </w:numPr>
        <w:spacing w:after="0" w:line="240" w:lineRule="auto"/>
        <w:rPr>
          <w:rFonts w:ascii="Arial" w:hAnsi="Arial"/>
        </w:rPr>
      </w:pPr>
      <w:r w:rsidRPr="00FE79DA">
        <w:rPr>
          <w:rFonts w:ascii="Arial" w:hAnsi="Arial"/>
        </w:rPr>
        <w:t>Excellent verbal and written communications skill</w:t>
      </w:r>
      <w:r>
        <w:rPr>
          <w:rFonts w:ascii="Arial" w:hAnsi="Arial"/>
        </w:rPr>
        <w:t>s</w:t>
      </w:r>
      <w:r w:rsidRPr="00FE79DA">
        <w:rPr>
          <w:rFonts w:ascii="Arial" w:hAnsi="Arial"/>
        </w:rPr>
        <w:t xml:space="preserve"> </w:t>
      </w:r>
    </w:p>
    <w:p w:rsidR="001B56FE" w:rsidRPr="00FE79DA" w:rsidRDefault="001B56FE" w:rsidP="001B56FE">
      <w:pPr>
        <w:numPr>
          <w:ilvl w:val="0"/>
          <w:numId w:val="19"/>
        </w:numPr>
        <w:spacing w:after="0" w:line="240" w:lineRule="auto"/>
        <w:rPr>
          <w:rFonts w:ascii="Arial" w:hAnsi="Arial"/>
        </w:rPr>
      </w:pPr>
      <w:r w:rsidRPr="00FE79DA">
        <w:rPr>
          <w:rFonts w:ascii="Arial" w:hAnsi="Arial"/>
        </w:rPr>
        <w:t xml:space="preserve">Experience with </w:t>
      </w:r>
      <w:r>
        <w:rPr>
          <w:rFonts w:ascii="Arial" w:hAnsi="Arial"/>
        </w:rPr>
        <w:t>Salesforce.com system or other CRM database</w:t>
      </w:r>
    </w:p>
    <w:p w:rsidR="001B56FE" w:rsidRPr="00FE79DA" w:rsidRDefault="001B56FE" w:rsidP="001B56FE">
      <w:pPr>
        <w:numPr>
          <w:ilvl w:val="0"/>
          <w:numId w:val="19"/>
        </w:numPr>
        <w:spacing w:after="0" w:line="240" w:lineRule="auto"/>
      </w:pPr>
      <w:r w:rsidRPr="00FE79DA">
        <w:rPr>
          <w:rFonts w:ascii="Arial" w:hAnsi="Arial"/>
        </w:rPr>
        <w:t>Must be results driven with a strong commitment to customer satisfaction</w:t>
      </w:r>
    </w:p>
    <w:p w:rsidR="001B56FE" w:rsidRPr="00FE79DA" w:rsidRDefault="001B56FE" w:rsidP="001B56FE">
      <w:pPr>
        <w:numPr>
          <w:ilvl w:val="0"/>
          <w:numId w:val="19"/>
        </w:numPr>
        <w:spacing w:after="0" w:line="240" w:lineRule="auto"/>
      </w:pPr>
      <w:r w:rsidRPr="00FE79DA">
        <w:rPr>
          <w:rFonts w:ascii="Arial" w:hAnsi="Arial"/>
        </w:rPr>
        <w:t>Must be able to work in a multi-tasking environment employing excellent time management and organizational skills</w:t>
      </w:r>
    </w:p>
    <w:p w:rsidR="001B56FE" w:rsidRPr="008F5572" w:rsidRDefault="001B56FE" w:rsidP="001B56FE">
      <w:pPr>
        <w:numPr>
          <w:ilvl w:val="0"/>
          <w:numId w:val="19"/>
        </w:numPr>
        <w:spacing w:after="0" w:line="240" w:lineRule="auto"/>
        <w:rPr>
          <w:rFonts w:ascii="Arial" w:hAnsi="Arial"/>
        </w:rPr>
      </w:pPr>
      <w:r w:rsidRPr="00FE79DA">
        <w:rPr>
          <w:rFonts w:ascii="Arial" w:hAnsi="Arial"/>
        </w:rPr>
        <w:t>Experience with the Ivey case method would be an asset</w:t>
      </w:r>
    </w:p>
    <w:p w:rsidR="00734C82" w:rsidRPr="00875EBF" w:rsidRDefault="00875EBF" w:rsidP="00734C82">
      <w:pPr>
        <w:tabs>
          <w:tab w:val="left" w:pos="-720"/>
        </w:tabs>
        <w:suppressAutoHyphens/>
        <w:rPr>
          <w:rFonts w:ascii="Arial" w:hAnsi="Arial" w:cs="Arial"/>
          <w:spacing w:val="-2"/>
          <w:sz w:val="28"/>
          <w:szCs w:val="28"/>
        </w:rPr>
      </w:pPr>
      <w:r>
        <w:rPr>
          <w:rFonts w:ascii="Arial" w:hAnsi="Arial" w:cs="Arial"/>
          <w:spacing w:val="-2"/>
          <w:sz w:val="28"/>
          <w:szCs w:val="28"/>
        </w:rPr>
        <w:br/>
      </w:r>
      <w:r w:rsidR="00734C82" w:rsidRPr="00875EBF">
        <w:rPr>
          <w:rFonts w:ascii="Arial" w:hAnsi="Arial" w:cs="Arial"/>
          <w:spacing w:val="-2"/>
          <w:sz w:val="28"/>
          <w:szCs w:val="28"/>
        </w:rPr>
        <w:t>RESPONSIBILITIES OF POSITION:</w:t>
      </w:r>
    </w:p>
    <w:p w:rsidR="009573C2" w:rsidRPr="00860870" w:rsidRDefault="009573C2" w:rsidP="009573C2">
      <w:pPr>
        <w:rPr>
          <w:rFonts w:ascii="Arial" w:hAnsi="Arial" w:cs="Arial"/>
        </w:rPr>
      </w:pPr>
      <w:r w:rsidRPr="00E41DCA">
        <w:rPr>
          <w:rFonts w:ascii="Arial" w:hAnsi="Arial" w:cs="Arial"/>
          <w:b/>
        </w:rPr>
        <w:t>Responsibility</w:t>
      </w:r>
      <w:r w:rsidRPr="00E41DCA">
        <w:rPr>
          <w:rFonts w:ascii="Arial" w:hAnsi="Arial" w:cs="Arial"/>
          <w:b/>
        </w:rPr>
        <w:tab/>
      </w:r>
      <w:r w:rsidRPr="00860870">
        <w:rPr>
          <w:rFonts w:ascii="Arial" w:hAnsi="Arial" w:cs="Arial"/>
        </w:rPr>
        <w:tab/>
      </w:r>
      <w:r w:rsidRPr="00860870">
        <w:rPr>
          <w:rFonts w:ascii="Arial" w:hAnsi="Arial" w:cs="Arial"/>
        </w:rPr>
        <w:tab/>
      </w:r>
      <w:r w:rsidRPr="00860870">
        <w:rPr>
          <w:rFonts w:ascii="Arial" w:hAnsi="Arial" w:cs="Arial"/>
        </w:rPr>
        <w:tab/>
      </w:r>
      <w:r w:rsidRPr="00860870">
        <w:rPr>
          <w:rFonts w:ascii="Arial" w:hAnsi="Arial" w:cs="Arial"/>
        </w:rPr>
        <w:tab/>
      </w:r>
      <w:r w:rsidRPr="00860870">
        <w:rPr>
          <w:rFonts w:ascii="Arial" w:hAnsi="Arial" w:cs="Arial"/>
        </w:rPr>
        <w:tab/>
      </w:r>
      <w:r w:rsidRPr="00860870">
        <w:rPr>
          <w:rFonts w:ascii="Arial" w:hAnsi="Arial" w:cs="Arial"/>
        </w:rPr>
        <w:tab/>
      </w:r>
      <w:r>
        <w:rPr>
          <w:rFonts w:ascii="Arial" w:hAnsi="Arial" w:cs="Arial"/>
        </w:rPr>
        <w:tab/>
      </w:r>
      <w:r w:rsidRPr="00E41DCA">
        <w:rPr>
          <w:rFonts w:ascii="Arial" w:hAnsi="Arial" w:cs="Arial"/>
          <w:b/>
        </w:rPr>
        <w:t>% of Time</w:t>
      </w:r>
    </w:p>
    <w:p w:rsidR="009573C2" w:rsidRDefault="009573C2" w:rsidP="009573C2">
      <w:pPr>
        <w:numPr>
          <w:ilvl w:val="0"/>
          <w:numId w:val="20"/>
        </w:numPr>
        <w:tabs>
          <w:tab w:val="left" w:pos="364"/>
        </w:tabs>
        <w:spacing w:after="0" w:line="240" w:lineRule="auto"/>
        <w:ind w:hanging="720"/>
        <w:rPr>
          <w:rFonts w:ascii="Arial" w:hAnsi="Arial" w:cs="Arial"/>
        </w:rPr>
      </w:pPr>
      <w:r>
        <w:rPr>
          <w:rFonts w:ascii="Arial" w:hAnsi="Arial" w:cs="Arial"/>
        </w:rPr>
        <w:t>Business development activities, sales calls and client visits</w:t>
      </w:r>
      <w:r>
        <w:rPr>
          <w:rFonts w:ascii="Arial" w:hAnsi="Arial" w:cs="Arial"/>
        </w:rPr>
        <w:tab/>
        <w:t xml:space="preserve">                   70%</w:t>
      </w:r>
    </w:p>
    <w:p w:rsidR="009573C2" w:rsidRPr="008C6DBE" w:rsidRDefault="009573C2" w:rsidP="009573C2">
      <w:pPr>
        <w:numPr>
          <w:ilvl w:val="0"/>
          <w:numId w:val="20"/>
        </w:numPr>
        <w:tabs>
          <w:tab w:val="left" w:pos="364"/>
        </w:tabs>
        <w:spacing w:after="0" w:line="240" w:lineRule="auto"/>
        <w:ind w:hanging="720"/>
        <w:rPr>
          <w:rFonts w:ascii="Arial" w:hAnsi="Arial" w:cs="Arial"/>
        </w:rPr>
      </w:pPr>
      <w:r>
        <w:rPr>
          <w:rFonts w:ascii="Arial" w:hAnsi="Arial" w:cs="Arial"/>
        </w:rPr>
        <w:t>Relationship building and maintenance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w:t>
      </w:r>
    </w:p>
    <w:p w:rsidR="009573C2" w:rsidRPr="00846533" w:rsidRDefault="009573C2" w:rsidP="009573C2">
      <w:pPr>
        <w:numPr>
          <w:ilvl w:val="0"/>
          <w:numId w:val="20"/>
        </w:numPr>
        <w:tabs>
          <w:tab w:val="left" w:pos="364"/>
        </w:tabs>
        <w:spacing w:after="0" w:line="240" w:lineRule="auto"/>
        <w:ind w:hanging="720"/>
        <w:rPr>
          <w:rFonts w:ascii="Arial" w:hAnsi="Arial" w:cs="Arial"/>
        </w:rPr>
      </w:pPr>
      <w:r>
        <w:rPr>
          <w:rFonts w:ascii="Arial" w:hAnsi="Arial" w:cs="Arial"/>
        </w:rPr>
        <w:t>Budgets, reporting and financials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w:t>
      </w:r>
    </w:p>
    <w:p w:rsidR="007F6867" w:rsidRDefault="007F6867" w:rsidP="0019654A">
      <w:pPr>
        <w:tabs>
          <w:tab w:val="left" w:pos="-720"/>
        </w:tabs>
        <w:suppressAutoHyphens/>
        <w:rPr>
          <w:rFonts w:ascii="Arial" w:hAnsi="Arial" w:cs="Arial"/>
          <w:spacing w:val="-2"/>
          <w:sz w:val="24"/>
          <w:szCs w:val="24"/>
        </w:rPr>
      </w:pPr>
    </w:p>
    <w:p w:rsidR="007F6867" w:rsidRDefault="007F6867" w:rsidP="0019654A">
      <w:pPr>
        <w:tabs>
          <w:tab w:val="left" w:pos="-720"/>
        </w:tabs>
        <w:suppressAutoHyphens/>
        <w:rPr>
          <w:rFonts w:ascii="Arial" w:hAnsi="Arial" w:cs="Arial"/>
          <w:spacing w:val="-2"/>
          <w:sz w:val="24"/>
          <w:szCs w:val="24"/>
        </w:rPr>
      </w:pPr>
    </w:p>
    <w:p w:rsidR="005878A9" w:rsidRDefault="00AC1DE5" w:rsidP="0019654A">
      <w:pPr>
        <w:tabs>
          <w:tab w:val="left" w:pos="-720"/>
        </w:tabs>
        <w:suppressAutoHyphens/>
        <w:rPr>
          <w:rFonts w:ascii="Arial" w:hAnsi="Arial" w:cs="Arial"/>
          <w:b/>
          <w:i/>
          <w:spacing w:val="-2"/>
          <w:sz w:val="24"/>
          <w:szCs w:val="24"/>
        </w:rPr>
      </w:pPr>
      <w:r w:rsidRPr="00875EBF">
        <w:rPr>
          <w:rFonts w:ascii="Arial" w:hAnsi="Arial" w:cs="Arial"/>
          <w:spacing w:val="-2"/>
          <w:sz w:val="24"/>
          <w:szCs w:val="24"/>
        </w:rPr>
        <w:t>Location: Ivey Business School, Western University, London</w:t>
      </w:r>
      <w:r w:rsidR="005878A9">
        <w:rPr>
          <w:rFonts w:ascii="Arial" w:hAnsi="Arial" w:cs="Arial"/>
          <w:spacing w:val="-2"/>
          <w:sz w:val="24"/>
          <w:szCs w:val="24"/>
        </w:rPr>
        <w:t xml:space="preserve"> or Toronto</w:t>
      </w:r>
      <w:r w:rsidRPr="00875EBF">
        <w:rPr>
          <w:rFonts w:ascii="Arial" w:hAnsi="Arial" w:cs="Arial"/>
          <w:spacing w:val="-2"/>
          <w:sz w:val="24"/>
          <w:szCs w:val="24"/>
        </w:rPr>
        <w:t>, Ontario</w:t>
      </w:r>
      <w:r w:rsidR="005878A9">
        <w:rPr>
          <w:rFonts w:ascii="Arial" w:hAnsi="Arial" w:cs="Arial"/>
          <w:spacing w:val="-2"/>
          <w:sz w:val="24"/>
          <w:szCs w:val="24"/>
        </w:rPr>
        <w:t>.</w:t>
      </w:r>
      <w:r w:rsidR="00875EBF" w:rsidRPr="00875EBF">
        <w:rPr>
          <w:rFonts w:ascii="Arial" w:hAnsi="Arial" w:cs="Arial"/>
          <w:spacing w:val="-2"/>
          <w:sz w:val="24"/>
          <w:szCs w:val="24"/>
        </w:rPr>
        <w:br/>
      </w:r>
    </w:p>
    <w:p w:rsidR="00AC1DE5" w:rsidRPr="00875EBF" w:rsidRDefault="00AC1DE5" w:rsidP="0019654A">
      <w:pPr>
        <w:tabs>
          <w:tab w:val="left" w:pos="-720"/>
        </w:tabs>
        <w:suppressAutoHyphens/>
        <w:rPr>
          <w:rFonts w:ascii="Arial" w:hAnsi="Arial" w:cs="Arial"/>
          <w:spacing w:val="-2"/>
          <w:sz w:val="24"/>
          <w:szCs w:val="24"/>
        </w:rPr>
      </w:pPr>
      <w:r w:rsidRPr="00875EBF">
        <w:rPr>
          <w:rFonts w:ascii="Arial" w:hAnsi="Arial" w:cs="Arial"/>
          <w:b/>
          <w:i/>
          <w:spacing w:val="-2"/>
          <w:sz w:val="24"/>
          <w:szCs w:val="24"/>
        </w:rPr>
        <w:t xml:space="preserve">This is a 2 year renewable contract position with full benefits. </w:t>
      </w:r>
    </w:p>
    <w:p w:rsidR="00AE704A" w:rsidRPr="009E4E42" w:rsidRDefault="00AC1DE5" w:rsidP="0019654A">
      <w:pPr>
        <w:rPr>
          <w:rFonts w:ascii="Arial" w:hAnsi="Arial" w:cs="Arial"/>
          <w:spacing w:val="-2"/>
          <w:sz w:val="24"/>
          <w:szCs w:val="24"/>
        </w:rPr>
      </w:pPr>
      <w:r w:rsidRPr="00875EBF">
        <w:rPr>
          <w:rFonts w:ascii="Arial" w:hAnsi="Arial" w:cs="Arial"/>
          <w:spacing w:val="-2"/>
          <w:sz w:val="24"/>
          <w:szCs w:val="24"/>
        </w:rPr>
        <w:t xml:space="preserve">Qualified candidates should forward their applications in confidence to: </w:t>
      </w:r>
      <w:hyperlink r:id="rId9" w:history="1">
        <w:r w:rsidRPr="00875EBF">
          <w:rPr>
            <w:rStyle w:val="Hyperlink"/>
            <w:rFonts w:ascii="Arial" w:hAnsi="Arial" w:cs="Arial"/>
            <w:spacing w:val="-2"/>
            <w:sz w:val="24"/>
            <w:szCs w:val="24"/>
          </w:rPr>
          <w:t>hrresumes@ivey.ca</w:t>
        </w:r>
      </w:hyperlink>
      <w:r w:rsidR="009E4E42">
        <w:rPr>
          <w:rFonts w:ascii="Arial" w:hAnsi="Arial" w:cs="Arial"/>
          <w:spacing w:val="-2"/>
          <w:sz w:val="24"/>
          <w:szCs w:val="24"/>
        </w:rPr>
        <w:t>.</w:t>
      </w:r>
      <w:r w:rsidR="009E4E42" w:rsidRPr="009E4E42">
        <w:rPr>
          <w:rFonts w:ascii="Arial" w:eastAsia="Times New Roman" w:hAnsi="Arial" w:cs="Arial"/>
          <w:b/>
          <w:sz w:val="18"/>
          <w:szCs w:val="18"/>
        </w:rPr>
        <w:t xml:space="preserve"> </w:t>
      </w:r>
      <w:r w:rsidR="009E4E42" w:rsidRPr="009E4E42">
        <w:rPr>
          <w:rFonts w:ascii="Arial" w:hAnsi="Arial" w:cs="Arial"/>
          <w:spacing w:val="-2"/>
          <w:sz w:val="24"/>
          <w:szCs w:val="24"/>
        </w:rPr>
        <w:t>Plea</w:t>
      </w:r>
      <w:r w:rsidR="009E4E42">
        <w:rPr>
          <w:rFonts w:ascii="Arial" w:hAnsi="Arial" w:cs="Arial"/>
          <w:spacing w:val="-2"/>
          <w:sz w:val="24"/>
          <w:szCs w:val="24"/>
        </w:rPr>
        <w:t xml:space="preserve">se reference </w:t>
      </w:r>
      <w:r w:rsidR="004670EE" w:rsidRPr="004670EE">
        <w:rPr>
          <w:rFonts w:ascii="Arial" w:hAnsi="Arial" w:cs="Arial"/>
          <w:spacing w:val="-2"/>
          <w:sz w:val="24"/>
          <w:szCs w:val="24"/>
        </w:rPr>
        <w:t>EE178</w:t>
      </w:r>
      <w:r w:rsidR="008035E7" w:rsidRPr="004670EE">
        <w:rPr>
          <w:rFonts w:ascii="Arial" w:hAnsi="Arial" w:cs="Arial"/>
          <w:spacing w:val="-2"/>
          <w:sz w:val="24"/>
          <w:szCs w:val="24"/>
        </w:rPr>
        <w:t xml:space="preserve"> </w:t>
      </w:r>
      <w:r w:rsidR="008035E7" w:rsidRPr="008035E7">
        <w:rPr>
          <w:rFonts w:ascii="Arial" w:hAnsi="Arial" w:cs="Arial"/>
          <w:spacing w:val="-2"/>
          <w:sz w:val="24"/>
          <w:szCs w:val="24"/>
        </w:rPr>
        <w:t>in the subject line</w:t>
      </w:r>
      <w:r w:rsidR="008035E7">
        <w:rPr>
          <w:rFonts w:ascii="Arial" w:hAnsi="Arial" w:cs="Arial"/>
          <w:spacing w:val="-2"/>
          <w:sz w:val="24"/>
          <w:szCs w:val="24"/>
        </w:rPr>
        <w:t>.</w:t>
      </w:r>
      <w:r w:rsidR="008035E7" w:rsidRPr="008035E7">
        <w:rPr>
          <w:rFonts w:ascii="Arial" w:hAnsi="Arial" w:cs="Arial"/>
          <w:spacing w:val="-2"/>
          <w:sz w:val="24"/>
          <w:szCs w:val="24"/>
        </w:rPr>
        <w:t xml:space="preserve"> Applications should be received on or before </w:t>
      </w:r>
      <w:r w:rsidR="004670EE" w:rsidRPr="004670EE">
        <w:rPr>
          <w:rFonts w:ascii="Arial" w:hAnsi="Arial" w:cs="Arial"/>
          <w:spacing w:val="-2"/>
          <w:sz w:val="24"/>
          <w:szCs w:val="24"/>
        </w:rPr>
        <w:t>May 22, 2015</w:t>
      </w:r>
      <w:r w:rsidR="008035E7" w:rsidRPr="008035E7">
        <w:rPr>
          <w:rFonts w:ascii="Arial" w:hAnsi="Arial" w:cs="Arial"/>
          <w:spacing w:val="-2"/>
          <w:sz w:val="24"/>
          <w:szCs w:val="24"/>
        </w:rPr>
        <w:t>.</w:t>
      </w:r>
      <w:r w:rsidR="008035E7">
        <w:rPr>
          <w:rFonts w:ascii="Arial" w:hAnsi="Arial" w:cs="Arial"/>
          <w:spacing w:val="-2"/>
          <w:sz w:val="24"/>
          <w:szCs w:val="24"/>
        </w:rPr>
        <w:t xml:space="preserve"> </w:t>
      </w:r>
      <w:r w:rsidRPr="00875EBF">
        <w:rPr>
          <w:rFonts w:ascii="Arial" w:hAnsi="Arial" w:cs="Arial"/>
          <w:spacing w:val="-2"/>
          <w:sz w:val="24"/>
          <w:szCs w:val="24"/>
        </w:rPr>
        <w:t xml:space="preserve">Candidates will be considered as applications are received and the posting will remain open until a candidate is identified. </w:t>
      </w:r>
    </w:p>
    <w:sectPr w:rsidR="00AE704A" w:rsidRPr="009E4E42" w:rsidSect="00875EBF">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56" w:rsidRDefault="00391F56" w:rsidP="00391F56">
      <w:pPr>
        <w:spacing w:after="0" w:line="240" w:lineRule="auto"/>
      </w:pPr>
      <w:r>
        <w:separator/>
      </w:r>
    </w:p>
  </w:endnote>
  <w:endnote w:type="continuationSeparator" w:id="0">
    <w:p w:rsidR="00391F56" w:rsidRDefault="00391F56" w:rsidP="0039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ntonSans Book">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34303"/>
      <w:docPartObj>
        <w:docPartGallery w:val="Page Numbers (Bottom of Page)"/>
        <w:docPartUnique/>
      </w:docPartObj>
    </w:sdtPr>
    <w:sdtEndPr>
      <w:rPr>
        <w:noProof/>
      </w:rPr>
    </w:sdtEndPr>
    <w:sdtContent>
      <w:p w:rsidR="00391F56" w:rsidRDefault="00391F56">
        <w:pPr>
          <w:pStyle w:val="Footer"/>
          <w:jc w:val="right"/>
        </w:pPr>
        <w:r>
          <w:fldChar w:fldCharType="begin"/>
        </w:r>
        <w:r>
          <w:instrText xml:space="preserve"> PAGE   \* MERGEFORMAT </w:instrText>
        </w:r>
        <w:r>
          <w:fldChar w:fldCharType="separate"/>
        </w:r>
        <w:r w:rsidR="00C16CD5">
          <w:rPr>
            <w:noProof/>
          </w:rPr>
          <w:t>3</w:t>
        </w:r>
        <w:r>
          <w:rPr>
            <w:noProof/>
          </w:rPr>
          <w:fldChar w:fldCharType="end"/>
        </w:r>
      </w:p>
    </w:sdtContent>
  </w:sdt>
  <w:p w:rsidR="00391F56" w:rsidRDefault="00391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56" w:rsidRDefault="00391F56" w:rsidP="00391F56">
      <w:pPr>
        <w:spacing w:after="0" w:line="240" w:lineRule="auto"/>
      </w:pPr>
      <w:r>
        <w:separator/>
      </w:r>
    </w:p>
  </w:footnote>
  <w:footnote w:type="continuationSeparator" w:id="0">
    <w:p w:rsidR="00391F56" w:rsidRDefault="00391F56" w:rsidP="00391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516"/>
    <w:multiLevelType w:val="hybridMultilevel"/>
    <w:tmpl w:val="AA8C4F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50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5C1834"/>
    <w:multiLevelType w:val="hybridMultilevel"/>
    <w:tmpl w:val="88F4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F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AE3375"/>
    <w:multiLevelType w:val="hybridMultilevel"/>
    <w:tmpl w:val="AECA0C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89083B"/>
    <w:multiLevelType w:val="hybridMultilevel"/>
    <w:tmpl w:val="EC483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60720CD"/>
    <w:multiLevelType w:val="hybridMultilevel"/>
    <w:tmpl w:val="371A72D0"/>
    <w:lvl w:ilvl="0" w:tplc="77E03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03BF8"/>
    <w:multiLevelType w:val="hybridMultilevel"/>
    <w:tmpl w:val="F7BC83B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04F63"/>
    <w:multiLevelType w:val="hybridMultilevel"/>
    <w:tmpl w:val="BF580650"/>
    <w:lvl w:ilvl="0" w:tplc="77E0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7A0F8A"/>
    <w:multiLevelType w:val="hybridMultilevel"/>
    <w:tmpl w:val="0D50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87DA1"/>
    <w:multiLevelType w:val="singleLevel"/>
    <w:tmpl w:val="04090001"/>
    <w:lvl w:ilvl="0">
      <w:start w:val="1"/>
      <w:numFmt w:val="bullet"/>
      <w:lvlText w:val=""/>
      <w:lvlJc w:val="left"/>
      <w:pPr>
        <w:ind w:left="720" w:hanging="360"/>
      </w:pPr>
      <w:rPr>
        <w:rFonts w:ascii="Symbol" w:hAnsi="Symbol" w:hint="default"/>
      </w:rPr>
    </w:lvl>
  </w:abstractNum>
  <w:abstractNum w:abstractNumId="11">
    <w:nsid w:val="3E300985"/>
    <w:multiLevelType w:val="hybridMultilevel"/>
    <w:tmpl w:val="BF26BF40"/>
    <w:lvl w:ilvl="0" w:tplc="22264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F0814"/>
    <w:multiLevelType w:val="hybridMultilevel"/>
    <w:tmpl w:val="15C0A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00188B"/>
    <w:multiLevelType w:val="hybridMultilevel"/>
    <w:tmpl w:val="9C005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D25C5F"/>
    <w:multiLevelType w:val="hybridMultilevel"/>
    <w:tmpl w:val="F062A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43136"/>
    <w:multiLevelType w:val="singleLevel"/>
    <w:tmpl w:val="0409000F"/>
    <w:lvl w:ilvl="0">
      <w:start w:val="1"/>
      <w:numFmt w:val="decimal"/>
      <w:lvlText w:val="%1."/>
      <w:lvlJc w:val="left"/>
      <w:pPr>
        <w:tabs>
          <w:tab w:val="num" w:pos="360"/>
        </w:tabs>
        <w:ind w:left="360" w:hanging="360"/>
      </w:pPr>
    </w:lvl>
  </w:abstractNum>
  <w:abstractNum w:abstractNumId="16">
    <w:nsid w:val="47327F36"/>
    <w:multiLevelType w:val="hybridMultilevel"/>
    <w:tmpl w:val="16784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5B1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EA0913"/>
    <w:multiLevelType w:val="hybridMultilevel"/>
    <w:tmpl w:val="A1608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92400"/>
    <w:multiLevelType w:val="hybridMultilevel"/>
    <w:tmpl w:val="ABEE5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44D49"/>
    <w:multiLevelType w:val="hybridMultilevel"/>
    <w:tmpl w:val="69D46934"/>
    <w:lvl w:ilvl="0" w:tplc="DF6251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57C57"/>
    <w:multiLevelType w:val="hybridMultilevel"/>
    <w:tmpl w:val="DA023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065D2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9B758F8"/>
    <w:multiLevelType w:val="singleLevel"/>
    <w:tmpl w:val="0409000F"/>
    <w:lvl w:ilvl="0">
      <w:start w:val="1"/>
      <w:numFmt w:val="decimal"/>
      <w:lvlText w:val="%1."/>
      <w:lvlJc w:val="left"/>
      <w:pPr>
        <w:tabs>
          <w:tab w:val="num" w:pos="360"/>
        </w:tabs>
        <w:ind w:left="360" w:hanging="360"/>
      </w:pPr>
    </w:lvl>
  </w:abstractNum>
  <w:abstractNum w:abstractNumId="24">
    <w:nsid w:val="75865C45"/>
    <w:multiLevelType w:val="hybridMultilevel"/>
    <w:tmpl w:val="5232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A1710"/>
    <w:multiLevelType w:val="hybridMultilevel"/>
    <w:tmpl w:val="02A6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7D28FD"/>
    <w:multiLevelType w:val="hybridMultilevel"/>
    <w:tmpl w:val="6840DB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3"/>
  </w:num>
  <w:num w:numId="3">
    <w:abstractNumId w:val="10"/>
  </w:num>
  <w:num w:numId="4">
    <w:abstractNumId w:val="3"/>
  </w:num>
  <w:num w:numId="5">
    <w:abstractNumId w:val="1"/>
  </w:num>
  <w:num w:numId="6">
    <w:abstractNumId w:val="18"/>
  </w:num>
  <w:num w:numId="7">
    <w:abstractNumId w:val="14"/>
  </w:num>
  <w:num w:numId="8">
    <w:abstractNumId w:val="7"/>
  </w:num>
  <w:num w:numId="9">
    <w:abstractNumId w:val="19"/>
  </w:num>
  <w:num w:numId="10">
    <w:abstractNumId w:val="24"/>
  </w:num>
  <w:num w:numId="11">
    <w:abstractNumId w:val="6"/>
  </w:num>
  <w:num w:numId="12">
    <w:abstractNumId w:val="8"/>
  </w:num>
  <w:num w:numId="13">
    <w:abstractNumId w:val="11"/>
  </w:num>
  <w:num w:numId="14">
    <w:abstractNumId w:val="15"/>
  </w:num>
  <w:num w:numId="15">
    <w:abstractNumId w:val="16"/>
  </w:num>
  <w:num w:numId="16">
    <w:abstractNumId w:val="2"/>
  </w:num>
  <w:num w:numId="17">
    <w:abstractNumId w:val="23"/>
  </w:num>
  <w:num w:numId="18">
    <w:abstractNumId w:val="22"/>
  </w:num>
  <w:num w:numId="19">
    <w:abstractNumId w:val="17"/>
  </w:num>
  <w:num w:numId="20">
    <w:abstractNumId w:val="25"/>
  </w:num>
  <w:num w:numId="21">
    <w:abstractNumId w:val="20"/>
  </w:num>
  <w:num w:numId="22">
    <w:abstractNumId w:val="0"/>
  </w:num>
  <w:num w:numId="23">
    <w:abstractNumId w:val="12"/>
  </w:num>
  <w:num w:numId="24">
    <w:abstractNumId w:val="5"/>
  </w:num>
  <w:num w:numId="25">
    <w:abstractNumId w:val="4"/>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4A"/>
    <w:rsid w:val="00056567"/>
    <w:rsid w:val="000A75FE"/>
    <w:rsid w:val="00150ECB"/>
    <w:rsid w:val="0019654A"/>
    <w:rsid w:val="001B56FE"/>
    <w:rsid w:val="002525C7"/>
    <w:rsid w:val="0030197C"/>
    <w:rsid w:val="00391F56"/>
    <w:rsid w:val="0041454C"/>
    <w:rsid w:val="00420D90"/>
    <w:rsid w:val="004670EE"/>
    <w:rsid w:val="004D02BC"/>
    <w:rsid w:val="005663E6"/>
    <w:rsid w:val="005878A9"/>
    <w:rsid w:val="006306D8"/>
    <w:rsid w:val="00661423"/>
    <w:rsid w:val="00734C82"/>
    <w:rsid w:val="007F6867"/>
    <w:rsid w:val="007F7C1C"/>
    <w:rsid w:val="008035E7"/>
    <w:rsid w:val="00843A77"/>
    <w:rsid w:val="00875EBF"/>
    <w:rsid w:val="009573C2"/>
    <w:rsid w:val="009720D3"/>
    <w:rsid w:val="009B5C55"/>
    <w:rsid w:val="009E4E42"/>
    <w:rsid w:val="00A227F3"/>
    <w:rsid w:val="00A7350A"/>
    <w:rsid w:val="00A91106"/>
    <w:rsid w:val="00AC1DE5"/>
    <w:rsid w:val="00AE704A"/>
    <w:rsid w:val="00B030EB"/>
    <w:rsid w:val="00C16CD5"/>
    <w:rsid w:val="00DB0471"/>
    <w:rsid w:val="00FC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4A"/>
    <w:pPr>
      <w:ind w:left="720"/>
      <w:contextualSpacing/>
    </w:pPr>
  </w:style>
  <w:style w:type="character" w:styleId="Hyperlink">
    <w:name w:val="Hyperlink"/>
    <w:rsid w:val="00AC1DE5"/>
    <w:rPr>
      <w:color w:val="0000FF"/>
      <w:u w:val="single"/>
    </w:rPr>
  </w:style>
  <w:style w:type="paragraph" w:styleId="BalloonText">
    <w:name w:val="Balloon Text"/>
    <w:basedOn w:val="Normal"/>
    <w:link w:val="BalloonTextChar"/>
    <w:uiPriority w:val="99"/>
    <w:semiHidden/>
    <w:unhideWhenUsed/>
    <w:rsid w:val="0019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4A"/>
    <w:rPr>
      <w:rFonts w:ascii="Tahoma" w:hAnsi="Tahoma" w:cs="Tahoma"/>
      <w:sz w:val="16"/>
      <w:szCs w:val="16"/>
    </w:rPr>
  </w:style>
  <w:style w:type="paragraph" w:styleId="Header">
    <w:name w:val="header"/>
    <w:basedOn w:val="Normal"/>
    <w:link w:val="HeaderChar"/>
    <w:uiPriority w:val="99"/>
    <w:unhideWhenUsed/>
    <w:rsid w:val="0039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F56"/>
  </w:style>
  <w:style w:type="paragraph" w:styleId="Footer">
    <w:name w:val="footer"/>
    <w:basedOn w:val="Normal"/>
    <w:link w:val="FooterChar"/>
    <w:uiPriority w:val="99"/>
    <w:unhideWhenUsed/>
    <w:rsid w:val="0039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F56"/>
  </w:style>
  <w:style w:type="paragraph" w:styleId="BodyText">
    <w:name w:val="Body Text"/>
    <w:basedOn w:val="Normal"/>
    <w:link w:val="BodyTextChar"/>
    <w:rsid w:val="009573C2"/>
    <w:pPr>
      <w:tabs>
        <w:tab w:val="left" w:pos="0"/>
        <w:tab w:val="right" w:pos="10142"/>
      </w:tabs>
      <w:spacing w:after="0" w:line="240" w:lineRule="auto"/>
      <w:jc w:val="both"/>
    </w:pPr>
    <w:rPr>
      <w:rFonts w:ascii="Arial" w:eastAsia="Times New Roman" w:hAnsi="Arial" w:cs="Times New Roman"/>
      <w:noProof/>
      <w:szCs w:val="20"/>
    </w:rPr>
  </w:style>
  <w:style w:type="character" w:customStyle="1" w:styleId="BodyTextChar">
    <w:name w:val="Body Text Char"/>
    <w:basedOn w:val="DefaultParagraphFont"/>
    <w:link w:val="BodyText"/>
    <w:rsid w:val="009573C2"/>
    <w:rPr>
      <w:rFonts w:ascii="Arial" w:eastAsia="Times New Roman" w:hAnsi="Arial" w:cs="Times New Roman"/>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4A"/>
    <w:pPr>
      <w:ind w:left="720"/>
      <w:contextualSpacing/>
    </w:pPr>
  </w:style>
  <w:style w:type="character" w:styleId="Hyperlink">
    <w:name w:val="Hyperlink"/>
    <w:rsid w:val="00AC1DE5"/>
    <w:rPr>
      <w:color w:val="0000FF"/>
      <w:u w:val="single"/>
    </w:rPr>
  </w:style>
  <w:style w:type="paragraph" w:styleId="BalloonText">
    <w:name w:val="Balloon Text"/>
    <w:basedOn w:val="Normal"/>
    <w:link w:val="BalloonTextChar"/>
    <w:uiPriority w:val="99"/>
    <w:semiHidden/>
    <w:unhideWhenUsed/>
    <w:rsid w:val="0019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4A"/>
    <w:rPr>
      <w:rFonts w:ascii="Tahoma" w:hAnsi="Tahoma" w:cs="Tahoma"/>
      <w:sz w:val="16"/>
      <w:szCs w:val="16"/>
    </w:rPr>
  </w:style>
  <w:style w:type="paragraph" w:styleId="Header">
    <w:name w:val="header"/>
    <w:basedOn w:val="Normal"/>
    <w:link w:val="HeaderChar"/>
    <w:uiPriority w:val="99"/>
    <w:unhideWhenUsed/>
    <w:rsid w:val="0039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F56"/>
  </w:style>
  <w:style w:type="paragraph" w:styleId="Footer">
    <w:name w:val="footer"/>
    <w:basedOn w:val="Normal"/>
    <w:link w:val="FooterChar"/>
    <w:uiPriority w:val="99"/>
    <w:unhideWhenUsed/>
    <w:rsid w:val="0039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F56"/>
  </w:style>
  <w:style w:type="paragraph" w:styleId="BodyText">
    <w:name w:val="Body Text"/>
    <w:basedOn w:val="Normal"/>
    <w:link w:val="BodyTextChar"/>
    <w:rsid w:val="009573C2"/>
    <w:pPr>
      <w:tabs>
        <w:tab w:val="left" w:pos="0"/>
        <w:tab w:val="right" w:pos="10142"/>
      </w:tabs>
      <w:spacing w:after="0" w:line="240" w:lineRule="auto"/>
      <w:jc w:val="both"/>
    </w:pPr>
    <w:rPr>
      <w:rFonts w:ascii="Arial" w:eastAsia="Times New Roman" w:hAnsi="Arial" w:cs="Times New Roman"/>
      <w:noProof/>
      <w:szCs w:val="20"/>
    </w:rPr>
  </w:style>
  <w:style w:type="character" w:customStyle="1" w:styleId="BodyTextChar">
    <w:name w:val="Body Text Char"/>
    <w:basedOn w:val="DefaultParagraphFont"/>
    <w:link w:val="BodyText"/>
    <w:rsid w:val="009573C2"/>
    <w:rPr>
      <w:rFonts w:ascii="Arial" w:eastAsia="Times New Roman" w:hAnsi="Arial"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resumes@iv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Ivey Business School</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Brooks</dc:creator>
  <cp:lastModifiedBy>Miranda Smith</cp:lastModifiedBy>
  <cp:revision>3</cp:revision>
  <cp:lastPrinted>2015-05-12T18:36:00Z</cp:lastPrinted>
  <dcterms:created xsi:type="dcterms:W3CDTF">2015-05-12T18:35:00Z</dcterms:created>
  <dcterms:modified xsi:type="dcterms:W3CDTF">2015-05-12T18:45:00Z</dcterms:modified>
</cp:coreProperties>
</file>